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5F4" w:rsidRDefault="00213612">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关于开展烟台大学法学院研究生社会实践活动的通知</w:t>
      </w:r>
    </w:p>
    <w:p w:rsidR="00C725F4" w:rsidRDefault="00C725F4">
      <w:pPr>
        <w:spacing w:line="360" w:lineRule="auto"/>
        <w:jc w:val="center"/>
        <w:rPr>
          <w:rFonts w:ascii="宋体" w:eastAsia="宋体" w:hAnsi="宋体" w:cs="宋体"/>
          <w:b/>
          <w:bCs/>
          <w:sz w:val="32"/>
          <w:szCs w:val="32"/>
        </w:rPr>
      </w:pPr>
    </w:p>
    <w:p w:rsidR="009F1BAD" w:rsidRDefault="009F1BAD" w:rsidP="009F1BAD">
      <w:pPr>
        <w:pStyle w:val="a3"/>
        <w:spacing w:line="520" w:lineRule="exact"/>
        <w:rPr>
          <w:rFonts w:ascii="宋体" w:eastAsia="宋体" w:hAnsi="宋体" w:cs="宋体"/>
          <w:sz w:val="24"/>
          <w:szCs w:val="24"/>
        </w:rPr>
      </w:pPr>
      <w:r>
        <w:rPr>
          <w:rFonts w:ascii="宋体" w:eastAsia="宋体" w:hAnsi="宋体" w:cs="宋体"/>
          <w:sz w:val="24"/>
          <w:szCs w:val="24"/>
        </w:rPr>
        <w:t>各班级</w:t>
      </w:r>
      <w:r>
        <w:rPr>
          <w:rFonts w:ascii="宋体" w:eastAsia="宋体" w:hAnsi="宋体" w:cs="宋体" w:hint="eastAsia"/>
          <w:sz w:val="24"/>
          <w:szCs w:val="24"/>
        </w:rPr>
        <w:t>：</w:t>
      </w:r>
    </w:p>
    <w:p w:rsidR="00C725F4" w:rsidRDefault="009F1BAD">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为更好地</w:t>
      </w:r>
      <w:r w:rsidR="00213612">
        <w:rPr>
          <w:rFonts w:ascii="宋体" w:eastAsia="宋体" w:hAnsi="宋体" w:cs="宋体" w:hint="eastAsia"/>
          <w:sz w:val="24"/>
          <w:szCs w:val="24"/>
        </w:rPr>
        <w:t>落实理论与实践相结合的培养方针、促进学院研究生综合素质的提高，特面向法</w:t>
      </w:r>
      <w:r>
        <w:rPr>
          <w:rFonts w:ascii="宋体" w:eastAsia="宋体" w:hAnsi="宋体" w:cs="宋体" w:hint="eastAsia"/>
          <w:sz w:val="24"/>
          <w:szCs w:val="24"/>
        </w:rPr>
        <w:t>学院全体全日制研究生组织开展社会实践活动，现将有关事项通知如下。</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烟台大学法学院研究生社会实践主要通过团队实践或个人实践的方式进行。</w:t>
      </w:r>
    </w:p>
    <w:p w:rsidR="00C725F4" w:rsidRDefault="009F1BAD" w:rsidP="009F1BAD">
      <w:pPr>
        <w:pStyle w:val="a3"/>
        <w:spacing w:line="520" w:lineRule="exact"/>
        <w:ind w:firstLineChars="200" w:firstLine="482"/>
        <w:rPr>
          <w:rFonts w:ascii="宋体" w:eastAsia="宋体" w:hAnsi="宋体" w:cs="宋体"/>
          <w:sz w:val="24"/>
          <w:szCs w:val="24"/>
        </w:rPr>
      </w:pPr>
      <w:r>
        <w:rPr>
          <w:rFonts w:ascii="宋体" w:eastAsia="宋体" w:hAnsi="宋体" w:cs="宋体" w:hint="eastAsia"/>
          <w:b/>
          <w:bCs/>
          <w:sz w:val="24"/>
          <w:szCs w:val="24"/>
        </w:rPr>
        <w:t>一、</w:t>
      </w:r>
      <w:r w:rsidR="00213612">
        <w:rPr>
          <w:rFonts w:ascii="宋体" w:eastAsia="宋体" w:hAnsi="宋体" w:cs="宋体" w:hint="eastAsia"/>
          <w:b/>
          <w:bCs/>
          <w:sz w:val="24"/>
          <w:szCs w:val="24"/>
        </w:rPr>
        <w:t>团队实践</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b/>
          <w:bCs/>
          <w:sz w:val="24"/>
          <w:szCs w:val="24"/>
        </w:rPr>
        <w:t xml:space="preserve">    </w:t>
      </w:r>
      <w:r w:rsidR="009F1BAD">
        <w:rPr>
          <w:rFonts w:ascii="宋体" w:eastAsia="宋体" w:hAnsi="宋体" w:cs="宋体" w:hint="eastAsia"/>
          <w:b/>
          <w:bCs/>
          <w:sz w:val="24"/>
          <w:szCs w:val="24"/>
        </w:rPr>
        <w:t>（一）实践项目</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1、社会服务  </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主要指利用自身知识与专业优势开展的、旨在改善和发展社会成员生活福利的公益性实践活动，包括法律援助、政策宣传、支农支教、文化传播、帮残助困等。</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2、社会调研  </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主要指应用科学方法，对特定的现象或问题进行调查研究，探求其发生的原因和相互联系，从而为解决理论性或政策性的问题贡献力量的实践活动，包括社会调查、专题调研等。</w:t>
      </w:r>
    </w:p>
    <w:p w:rsidR="00C725F4" w:rsidRDefault="00213612">
      <w:pPr>
        <w:pStyle w:val="a3"/>
        <w:spacing w:line="520" w:lineRule="exact"/>
        <w:rPr>
          <w:rFonts w:ascii="宋体" w:eastAsia="宋体" w:hAnsi="宋体" w:cs="宋体"/>
          <w:b/>
          <w:bCs/>
          <w:sz w:val="24"/>
          <w:szCs w:val="24"/>
        </w:rPr>
      </w:pPr>
      <w:r>
        <w:rPr>
          <w:rFonts w:ascii="宋体" w:eastAsia="宋体" w:hAnsi="宋体" w:cs="宋体" w:hint="eastAsia"/>
          <w:b/>
          <w:bCs/>
          <w:sz w:val="24"/>
          <w:szCs w:val="24"/>
        </w:rPr>
        <w:t xml:space="preserve">    （二）实践团队要求</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1、提倡本学院组队，亦允许跨学校、学院组队。</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2、团队负责人应为我院研究生。</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3、每个团队应由3—15人组成。</w:t>
      </w:r>
    </w:p>
    <w:p w:rsidR="00C725F4" w:rsidRDefault="00213612">
      <w:pPr>
        <w:pStyle w:val="a3"/>
        <w:spacing w:line="520" w:lineRule="exact"/>
        <w:rPr>
          <w:rFonts w:ascii="宋体" w:eastAsia="宋体" w:hAnsi="宋体" w:cs="宋体"/>
          <w:b/>
          <w:bCs/>
          <w:sz w:val="24"/>
          <w:szCs w:val="24"/>
        </w:rPr>
      </w:pPr>
      <w:r>
        <w:rPr>
          <w:rFonts w:ascii="宋体" w:eastAsia="宋体" w:hAnsi="宋体" w:cs="宋体" w:hint="eastAsia"/>
          <w:b/>
          <w:bCs/>
          <w:sz w:val="24"/>
          <w:szCs w:val="24"/>
        </w:rPr>
        <w:t xml:space="preserve">    </w:t>
      </w:r>
      <w:r w:rsidR="009F1BAD">
        <w:rPr>
          <w:rFonts w:ascii="宋体" w:eastAsia="宋体" w:hAnsi="宋体" w:cs="宋体" w:hint="eastAsia"/>
          <w:b/>
          <w:bCs/>
          <w:sz w:val="24"/>
          <w:szCs w:val="24"/>
        </w:rPr>
        <w:t>（三）立项程序及要求</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1、项目申报</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申请人应依实践项目要求自选主题并填写《烟台大学法学院2016年研究生暑期社会实践团队立项申报书》（附件一），并于2016年6月30日前将电子版发送至邮箱（lawyjsh@163.com）,纸质版三份交至研究生会实践部（联系人：程熙，</w:t>
      </w:r>
      <w:r>
        <w:rPr>
          <w:rFonts w:ascii="宋体" w:eastAsia="宋体" w:hAnsi="宋体" w:cs="宋体" w:hint="eastAsia"/>
          <w:sz w:val="24"/>
          <w:szCs w:val="24"/>
        </w:rPr>
        <w:lastRenderedPageBreak/>
        <w:t>14栋355，联系方式：13356968171）。</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2、立项评审</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学院组织教师带领研究生会对申报的项目进行评审，依项目优劣将申报团队划分为重点团队与一般团队并进行公示，公示期满后由学院授予立项证书、并提供介绍信。</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b/>
          <w:bCs/>
          <w:sz w:val="24"/>
          <w:szCs w:val="24"/>
        </w:rPr>
        <w:t xml:space="preserve">    </w:t>
      </w:r>
      <w:r w:rsidR="009F1BAD">
        <w:rPr>
          <w:rFonts w:ascii="宋体" w:eastAsia="宋体" w:hAnsi="宋体" w:cs="宋体" w:hint="eastAsia"/>
          <w:b/>
          <w:bCs/>
          <w:sz w:val="24"/>
          <w:szCs w:val="24"/>
        </w:rPr>
        <w:t>（四）材料提交</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实践结束后，团队负责人须于9月</w:t>
      </w:r>
      <w:r w:rsidR="009F1BAD">
        <w:rPr>
          <w:rFonts w:ascii="宋体" w:eastAsia="宋体" w:hAnsi="宋体" w:cs="宋体" w:hint="eastAsia"/>
          <w:sz w:val="24"/>
          <w:szCs w:val="24"/>
        </w:rPr>
        <w:t>1</w:t>
      </w:r>
      <w:r w:rsidR="009F1BAD">
        <w:rPr>
          <w:rFonts w:ascii="宋体" w:eastAsia="宋体" w:hAnsi="宋体" w:cs="宋体"/>
          <w:sz w:val="24"/>
          <w:szCs w:val="24"/>
        </w:rPr>
        <w:t>0</w:t>
      </w:r>
      <w:r>
        <w:rPr>
          <w:rFonts w:ascii="宋体" w:eastAsia="宋体" w:hAnsi="宋体" w:cs="宋体" w:hint="eastAsia"/>
          <w:sz w:val="24"/>
          <w:szCs w:val="24"/>
        </w:rPr>
        <w:t>日间将相关材料提交研究生会实践部（联系人：程熙，14栋355，联系方式：13356968171）。须提交的材料如下：</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1、实践/调研报告</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2、介绍信回执</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3、证明材料（包括但不限于实践/调研报告、照片、视频、来往车票）</w:t>
      </w:r>
    </w:p>
    <w:p w:rsidR="00C725F4" w:rsidRDefault="00213612">
      <w:pPr>
        <w:pStyle w:val="a3"/>
        <w:spacing w:line="520" w:lineRule="exact"/>
        <w:rPr>
          <w:rFonts w:ascii="宋体" w:eastAsia="宋体" w:hAnsi="宋体" w:cs="宋体"/>
          <w:b/>
          <w:bCs/>
          <w:sz w:val="24"/>
          <w:szCs w:val="24"/>
        </w:rPr>
      </w:pPr>
      <w:r>
        <w:rPr>
          <w:rFonts w:ascii="宋体" w:eastAsia="宋体" w:hAnsi="宋体" w:cs="宋体" w:hint="eastAsia"/>
          <w:b/>
          <w:bCs/>
          <w:sz w:val="24"/>
          <w:szCs w:val="24"/>
        </w:rPr>
        <w:t xml:space="preserve">    （五）成果评定   </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材料提交后，学院组织教师带领研究生会对实践成果进行评定，并对获得优秀的团队授予优秀实践成果奖。评定标准如下：</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1、优秀：证明材料充足，实践（调研）报告内容详实、数据充分、逻辑严密、具有一定的创新性或现实指导意义。</w:t>
      </w:r>
    </w:p>
    <w:p w:rsidR="00C725F4" w:rsidRDefault="00213612" w:rsidP="00A14C64">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2、良好：证明材料较充足，实践（调研）报告内容较详实、数据较充分、逻辑较严密。</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3、合格：实践（调研）报告有内容、有支撑数据、逻辑无重大瑕疵。</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4、不合格：实践（调研）报告内容空洞且无数据支撑、逻辑不通或有严重抄袭现象。</w:t>
      </w:r>
    </w:p>
    <w:p w:rsidR="00C725F4" w:rsidRDefault="00213612" w:rsidP="009F1BAD">
      <w:pPr>
        <w:pStyle w:val="a3"/>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二、个人实践</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主要包括个人实习（学院组织的培养计划内的实习除外）以及以个人报名参加学校、学生团体或其他团体组织的社会调研、志愿服务等。</w:t>
      </w:r>
    </w:p>
    <w:p w:rsidR="00C725F4" w:rsidRDefault="00213612">
      <w:pPr>
        <w:pStyle w:val="a3"/>
        <w:spacing w:line="520" w:lineRule="exact"/>
        <w:rPr>
          <w:rFonts w:ascii="宋体" w:eastAsia="宋体" w:hAnsi="宋体" w:cs="宋体"/>
          <w:b/>
          <w:bCs/>
          <w:sz w:val="24"/>
          <w:szCs w:val="24"/>
        </w:rPr>
      </w:pPr>
      <w:r>
        <w:rPr>
          <w:rFonts w:ascii="宋体" w:eastAsia="宋体" w:hAnsi="宋体" w:cs="宋体" w:hint="eastAsia"/>
          <w:b/>
          <w:bCs/>
          <w:sz w:val="24"/>
          <w:szCs w:val="24"/>
        </w:rPr>
        <w:t xml:space="preserve">    （一）实践时间</w:t>
      </w:r>
    </w:p>
    <w:p w:rsidR="009F1BAD" w:rsidRPr="009F1BAD" w:rsidRDefault="009F1BAD">
      <w:pPr>
        <w:pStyle w:val="a3"/>
        <w:spacing w:line="520" w:lineRule="exact"/>
        <w:rPr>
          <w:rFonts w:ascii="宋体" w:eastAsia="宋体" w:hAnsi="宋体" w:cs="宋体"/>
          <w:sz w:val="24"/>
          <w:szCs w:val="24"/>
        </w:rPr>
      </w:pPr>
      <w:r w:rsidRPr="009F1BAD">
        <w:rPr>
          <w:rFonts w:ascii="宋体" w:eastAsia="宋体" w:hAnsi="宋体" w:cs="宋体" w:hint="eastAsia"/>
          <w:bCs/>
          <w:sz w:val="24"/>
          <w:szCs w:val="24"/>
        </w:rPr>
        <w:t xml:space="preserve"> </w:t>
      </w:r>
      <w:r w:rsidRPr="009F1BAD">
        <w:rPr>
          <w:rFonts w:ascii="宋体" w:eastAsia="宋体" w:hAnsi="宋体" w:cs="宋体"/>
          <w:bCs/>
          <w:sz w:val="24"/>
          <w:szCs w:val="24"/>
        </w:rPr>
        <w:t xml:space="preserve">   2015年</w:t>
      </w:r>
      <w:r w:rsidRPr="009F1BAD">
        <w:rPr>
          <w:rFonts w:ascii="宋体" w:eastAsia="宋体" w:hAnsi="宋体" w:cs="宋体" w:hint="eastAsia"/>
          <w:bCs/>
          <w:sz w:val="24"/>
          <w:szCs w:val="24"/>
        </w:rPr>
        <w:t>7月1日-2016年8月30日。</w:t>
      </w:r>
    </w:p>
    <w:p w:rsidR="00C725F4" w:rsidRDefault="00213612">
      <w:pPr>
        <w:pStyle w:val="a3"/>
        <w:spacing w:line="520" w:lineRule="exact"/>
        <w:rPr>
          <w:rFonts w:ascii="宋体" w:eastAsia="宋体" w:hAnsi="宋体" w:cs="宋体"/>
          <w:b/>
          <w:bCs/>
          <w:sz w:val="24"/>
          <w:szCs w:val="24"/>
        </w:rPr>
      </w:pPr>
      <w:r>
        <w:rPr>
          <w:rFonts w:ascii="宋体" w:eastAsia="宋体" w:hAnsi="宋体" w:cs="宋体" w:hint="eastAsia"/>
          <w:b/>
          <w:bCs/>
          <w:sz w:val="24"/>
          <w:szCs w:val="24"/>
        </w:rPr>
        <w:lastRenderedPageBreak/>
        <w:t xml:space="preserve">    </w:t>
      </w:r>
      <w:r w:rsidR="00FE7855">
        <w:rPr>
          <w:rFonts w:ascii="宋体" w:eastAsia="宋体" w:hAnsi="宋体" w:cs="宋体" w:hint="eastAsia"/>
          <w:b/>
          <w:bCs/>
          <w:sz w:val="24"/>
          <w:szCs w:val="24"/>
        </w:rPr>
        <w:t>（二）实践方式及要求</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1</w:t>
      </w:r>
      <w:r w:rsidR="00FE7855">
        <w:rPr>
          <w:rFonts w:ascii="宋体" w:eastAsia="宋体" w:hAnsi="宋体" w:cs="宋体" w:hint="eastAsia"/>
          <w:sz w:val="24"/>
          <w:szCs w:val="24"/>
        </w:rPr>
        <w:t>、个人参与实践</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（1）方式：指个人报名参加学校、学生团体或其他组织的社会调研、志愿服务等。</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（2）要求：成果评定时须提交证明材料（包括但不限于证书、照片、视频）、实践（调研）报告。</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2</w:t>
      </w:r>
      <w:r w:rsidR="00FE7855">
        <w:rPr>
          <w:rFonts w:ascii="宋体" w:eastAsia="宋体" w:hAnsi="宋体" w:cs="宋体" w:hint="eastAsia"/>
          <w:sz w:val="24"/>
          <w:szCs w:val="24"/>
        </w:rPr>
        <w:t>、个人实习</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（1）方式：指个人于课外时间到相关单位进行实习（学院统一组织的培养计划内的实习除外）。</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（2）要求：</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个人实习须向学院研究生教务处申报，由学院统一提供实习介绍信与实习考察表。</w:t>
      </w:r>
    </w:p>
    <w:p w:rsidR="00C725F4" w:rsidRDefault="00213612">
      <w:pPr>
        <w:pStyle w:val="a3"/>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成果评定时须提交介绍信回执、实习报告与加盖实习单位印章的实习考察表。</w:t>
      </w:r>
    </w:p>
    <w:p w:rsidR="00C725F4" w:rsidRDefault="00213612">
      <w:pPr>
        <w:pStyle w:val="a3"/>
        <w:spacing w:line="520" w:lineRule="exact"/>
        <w:rPr>
          <w:rFonts w:ascii="宋体" w:eastAsia="宋体" w:hAnsi="宋体" w:cs="宋体"/>
          <w:b/>
          <w:bCs/>
          <w:sz w:val="24"/>
          <w:szCs w:val="24"/>
        </w:rPr>
      </w:pPr>
      <w:r>
        <w:rPr>
          <w:rFonts w:ascii="宋体" w:eastAsia="宋体" w:hAnsi="宋体" w:cs="宋体" w:hint="eastAsia"/>
          <w:b/>
          <w:bCs/>
          <w:sz w:val="24"/>
          <w:szCs w:val="24"/>
        </w:rPr>
        <w:t xml:space="preserve">    （三）个人实践评定</w:t>
      </w:r>
    </w:p>
    <w:p w:rsidR="00FE7855" w:rsidRDefault="00213612">
      <w:pPr>
        <w:pStyle w:val="a3"/>
        <w:spacing w:line="520" w:lineRule="exact"/>
        <w:ind w:firstLine="480"/>
        <w:rPr>
          <w:rFonts w:ascii="宋体" w:eastAsia="宋体" w:hAnsi="宋体" w:cs="宋体"/>
          <w:sz w:val="24"/>
          <w:szCs w:val="24"/>
        </w:rPr>
      </w:pPr>
      <w:r>
        <w:rPr>
          <w:rFonts w:ascii="宋体" w:eastAsia="宋体" w:hAnsi="宋体" w:cs="宋体" w:hint="eastAsia"/>
          <w:sz w:val="24"/>
          <w:szCs w:val="24"/>
        </w:rPr>
        <w:t>9月初，由班级自主成立个人实践评审小组对班级成员的个人实践进行评价，评审小组</w:t>
      </w:r>
      <w:r w:rsidR="00FE7855">
        <w:rPr>
          <w:rFonts w:ascii="宋体" w:eastAsia="宋体" w:hAnsi="宋体" w:cs="宋体" w:hint="eastAsia"/>
          <w:sz w:val="24"/>
          <w:szCs w:val="24"/>
        </w:rPr>
        <w:t>人数应为单数，由全体班委和不少于2名班级普通学生组成，组长由各班班长担任。</w:t>
      </w:r>
    </w:p>
    <w:p w:rsidR="00C725F4" w:rsidRDefault="00213612">
      <w:pPr>
        <w:pStyle w:val="a3"/>
        <w:spacing w:line="520" w:lineRule="exact"/>
        <w:ind w:firstLine="480"/>
        <w:rPr>
          <w:rFonts w:ascii="宋体" w:eastAsia="宋体" w:hAnsi="宋体" w:cs="宋体"/>
          <w:sz w:val="24"/>
          <w:szCs w:val="24"/>
        </w:rPr>
      </w:pPr>
      <w:r>
        <w:rPr>
          <w:rFonts w:ascii="宋体" w:eastAsia="宋体" w:hAnsi="宋体" w:cs="宋体" w:hint="eastAsia"/>
          <w:sz w:val="24"/>
          <w:szCs w:val="24"/>
        </w:rPr>
        <w:t>各班个人实践优秀率应不超过20%。</w:t>
      </w:r>
    </w:p>
    <w:p w:rsidR="00C725F4" w:rsidRDefault="00213612">
      <w:pPr>
        <w:pStyle w:val="a3"/>
        <w:spacing w:line="520" w:lineRule="exact"/>
        <w:ind w:firstLine="480"/>
        <w:rPr>
          <w:rFonts w:ascii="宋体" w:eastAsia="宋体" w:hAnsi="宋体" w:cs="宋体"/>
          <w:sz w:val="24"/>
          <w:szCs w:val="24"/>
        </w:rPr>
      </w:pPr>
      <w:r>
        <w:rPr>
          <w:rFonts w:ascii="宋体" w:eastAsia="宋体" w:hAnsi="宋体" w:cs="宋体" w:hint="eastAsia"/>
          <w:sz w:val="24"/>
          <w:szCs w:val="24"/>
        </w:rPr>
        <w:t>个人实践评定工作应于9月15日前完成，评定结果应在班级内部进行公示。班级成员对于评定结果有异议，可于公示期间内向评审小组提出；对评审小组处理结果仍不满意，可以向学院团委申诉。</w:t>
      </w:r>
    </w:p>
    <w:p w:rsidR="00C725F4" w:rsidRDefault="00213612">
      <w:pPr>
        <w:pStyle w:val="a3"/>
        <w:spacing w:line="520" w:lineRule="exact"/>
        <w:rPr>
          <w:rFonts w:ascii="宋体" w:eastAsia="宋体" w:hAnsi="宋体" w:cs="宋体"/>
          <w:b/>
          <w:bCs/>
          <w:sz w:val="24"/>
          <w:szCs w:val="24"/>
        </w:rPr>
      </w:pPr>
      <w:r>
        <w:rPr>
          <w:rFonts w:ascii="宋体" w:eastAsia="宋体" w:hAnsi="宋体" w:cs="宋体" w:hint="eastAsia"/>
          <w:b/>
          <w:bCs/>
          <w:sz w:val="24"/>
          <w:szCs w:val="24"/>
        </w:rPr>
        <w:t xml:space="preserve">    </w:t>
      </w:r>
      <w:r w:rsidR="00A14C64">
        <w:rPr>
          <w:rFonts w:ascii="宋体" w:eastAsia="宋体" w:hAnsi="宋体" w:cs="宋体" w:hint="eastAsia"/>
          <w:b/>
          <w:bCs/>
          <w:sz w:val="24"/>
          <w:szCs w:val="24"/>
        </w:rPr>
        <w:t>（四）评价参考标准</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1、个人实习</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（1）优秀：实习期满三周，实习考察表与实习报告内容充实、考察表中无不良评价。</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（2）良好：实习期未满三周、但在两周以上，实习考察表与实习报告内容</w:t>
      </w:r>
      <w:r>
        <w:rPr>
          <w:rFonts w:ascii="宋体" w:eastAsia="宋体" w:hAnsi="宋体" w:cs="宋体" w:hint="eastAsia"/>
          <w:sz w:val="24"/>
          <w:szCs w:val="24"/>
        </w:rPr>
        <w:lastRenderedPageBreak/>
        <w:t>较充实、考察表中有轻微不良评价。</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（3</w:t>
      </w:r>
      <w:r w:rsidR="006363E6">
        <w:rPr>
          <w:rFonts w:ascii="宋体" w:eastAsia="宋体" w:hAnsi="宋体" w:cs="宋体" w:hint="eastAsia"/>
          <w:sz w:val="24"/>
          <w:szCs w:val="24"/>
        </w:rPr>
        <w:t>）合格：实习期满一周、但未满两周，</w:t>
      </w:r>
      <w:r>
        <w:rPr>
          <w:rFonts w:ascii="宋体" w:eastAsia="宋体" w:hAnsi="宋体" w:cs="宋体" w:hint="eastAsia"/>
          <w:sz w:val="24"/>
          <w:szCs w:val="24"/>
        </w:rPr>
        <w:t>实习考察表或实习报告</w:t>
      </w:r>
      <w:r w:rsidR="006363E6">
        <w:rPr>
          <w:rFonts w:ascii="宋体" w:eastAsia="宋体" w:hAnsi="宋体" w:cs="宋体" w:hint="eastAsia"/>
          <w:sz w:val="24"/>
          <w:szCs w:val="24"/>
        </w:rPr>
        <w:t>内容不够充实，</w:t>
      </w:r>
      <w:r>
        <w:rPr>
          <w:rFonts w:ascii="宋体" w:eastAsia="宋体" w:hAnsi="宋体" w:cs="宋体" w:hint="eastAsia"/>
          <w:sz w:val="24"/>
          <w:szCs w:val="24"/>
        </w:rPr>
        <w:t>考察表中无重大不良评价。</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（4）不合格：实习期未满一周</w:t>
      </w:r>
      <w:r w:rsidR="006363E6">
        <w:rPr>
          <w:rFonts w:ascii="宋体" w:eastAsia="宋体" w:hAnsi="宋体" w:cs="宋体" w:hint="eastAsia"/>
          <w:sz w:val="24"/>
          <w:szCs w:val="24"/>
        </w:rPr>
        <w:t>，</w:t>
      </w:r>
      <w:r>
        <w:rPr>
          <w:rFonts w:ascii="宋体" w:eastAsia="宋体" w:hAnsi="宋体" w:cs="宋体" w:hint="eastAsia"/>
          <w:sz w:val="24"/>
          <w:szCs w:val="24"/>
        </w:rPr>
        <w:t>实习考察表与实习报告中无具体内容或考察表中有重大不良评价。</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2、个人参与实践</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（1）优秀：证明材料充足，实践（调研）报告内容详实、数据充分、逻辑严密、具有一定的创新性或现实指导意义。</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（2）良好：证明材料较充足，实践（调研）报告内容较详实、数据较充分、逻辑较严密。</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（3）合格：实践（调研）报告有内容、有支撑数据、逻辑无重大瑕疵。</w:t>
      </w: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（4）不合格：实践（调研）报告内容空洞且无数据支撑、逻辑不通或有严重抄袭现象。</w:t>
      </w:r>
    </w:p>
    <w:p w:rsidR="00C725F4" w:rsidRDefault="00C725F4">
      <w:pPr>
        <w:pStyle w:val="a3"/>
        <w:spacing w:line="520" w:lineRule="exact"/>
        <w:rPr>
          <w:rFonts w:ascii="宋体" w:eastAsia="宋体" w:hAnsi="宋体" w:cs="宋体"/>
          <w:sz w:val="24"/>
          <w:szCs w:val="24"/>
        </w:rPr>
      </w:pPr>
    </w:p>
    <w:p w:rsidR="00C725F4" w:rsidRDefault="00C725F4">
      <w:pPr>
        <w:pStyle w:val="a3"/>
        <w:spacing w:line="520" w:lineRule="exact"/>
        <w:rPr>
          <w:rFonts w:ascii="宋体" w:eastAsia="宋体" w:hAnsi="宋体" w:cs="宋体"/>
          <w:sz w:val="24"/>
          <w:szCs w:val="24"/>
        </w:rPr>
      </w:pPr>
    </w:p>
    <w:p w:rsidR="00C725F4" w:rsidRDefault="00213612">
      <w:pPr>
        <w:pStyle w:val="a3"/>
        <w:spacing w:line="520" w:lineRule="exact"/>
        <w:rPr>
          <w:rFonts w:ascii="宋体" w:eastAsia="宋体" w:hAnsi="宋体" w:cs="宋体"/>
          <w:sz w:val="24"/>
          <w:szCs w:val="24"/>
        </w:rPr>
      </w:pPr>
      <w:r>
        <w:rPr>
          <w:rFonts w:ascii="宋体" w:eastAsia="宋体" w:hAnsi="宋体" w:cs="宋体" w:hint="eastAsia"/>
          <w:sz w:val="24"/>
          <w:szCs w:val="24"/>
        </w:rPr>
        <w:t xml:space="preserve">    依据《烟台大学法学院研究生综合素质测评办法》的要求，学院研究生在校期间原则上每学年应至少参加一次社会实践，团队实践中的重点团队成果优秀的可予以奖学金加分，实践完成且符合要求者均可依综合素质测评办法予以加分，望大家予以重视。</w:t>
      </w:r>
    </w:p>
    <w:p w:rsidR="00C725F4" w:rsidRDefault="00C725F4">
      <w:pPr>
        <w:pStyle w:val="a3"/>
        <w:spacing w:line="520" w:lineRule="exact"/>
        <w:rPr>
          <w:rFonts w:ascii="宋体" w:eastAsia="宋体" w:hAnsi="宋体" w:cs="宋体"/>
          <w:sz w:val="24"/>
          <w:szCs w:val="24"/>
        </w:rPr>
      </w:pPr>
    </w:p>
    <w:p w:rsidR="00C725F4" w:rsidRDefault="00C725F4">
      <w:pPr>
        <w:pStyle w:val="a3"/>
        <w:spacing w:line="520" w:lineRule="exact"/>
        <w:rPr>
          <w:rFonts w:ascii="宋体" w:eastAsia="宋体" w:hAnsi="宋体" w:cs="宋体"/>
          <w:sz w:val="24"/>
          <w:szCs w:val="24"/>
        </w:rPr>
      </w:pPr>
    </w:p>
    <w:p w:rsidR="00C725F4" w:rsidRDefault="00C725F4">
      <w:pPr>
        <w:pStyle w:val="a3"/>
        <w:spacing w:line="520" w:lineRule="exact"/>
        <w:jc w:val="right"/>
        <w:rPr>
          <w:rFonts w:ascii="宋体" w:eastAsia="宋体" w:hAnsi="宋体" w:cs="宋体"/>
          <w:sz w:val="24"/>
          <w:szCs w:val="24"/>
        </w:rPr>
      </w:pPr>
    </w:p>
    <w:p w:rsidR="00C725F4" w:rsidRDefault="00213612" w:rsidP="006363E6">
      <w:pPr>
        <w:pStyle w:val="a3"/>
        <w:wordWrap w:val="0"/>
        <w:spacing w:line="520" w:lineRule="exact"/>
        <w:jc w:val="right"/>
        <w:rPr>
          <w:rFonts w:ascii="宋体" w:eastAsia="宋体" w:hAnsi="宋体" w:cs="宋体"/>
          <w:sz w:val="24"/>
          <w:szCs w:val="24"/>
        </w:rPr>
      </w:pPr>
      <w:r>
        <w:rPr>
          <w:rFonts w:ascii="宋体" w:eastAsia="宋体" w:hAnsi="宋体" w:cs="宋体" w:hint="eastAsia"/>
          <w:sz w:val="24"/>
          <w:szCs w:val="24"/>
        </w:rPr>
        <w:t>烟台大学法学院团委</w:t>
      </w:r>
      <w:r w:rsidR="006363E6">
        <w:rPr>
          <w:rFonts w:ascii="宋体" w:eastAsia="宋体" w:hAnsi="宋体" w:cs="宋体" w:hint="eastAsia"/>
          <w:sz w:val="24"/>
          <w:szCs w:val="24"/>
        </w:rPr>
        <w:t xml:space="preserve"> </w:t>
      </w:r>
      <w:r w:rsidR="006363E6">
        <w:rPr>
          <w:rFonts w:ascii="宋体" w:eastAsia="宋体" w:hAnsi="宋体" w:cs="宋体"/>
          <w:sz w:val="24"/>
          <w:szCs w:val="24"/>
        </w:rPr>
        <w:t xml:space="preserve">      </w:t>
      </w:r>
    </w:p>
    <w:p w:rsidR="00C725F4" w:rsidRDefault="00213612" w:rsidP="006363E6">
      <w:pPr>
        <w:pStyle w:val="a3"/>
        <w:wordWrap w:val="0"/>
        <w:spacing w:line="520" w:lineRule="exact"/>
        <w:jc w:val="right"/>
        <w:rPr>
          <w:rFonts w:ascii="宋体" w:eastAsia="宋体" w:hAnsi="宋体" w:cs="宋体"/>
          <w:sz w:val="24"/>
        </w:rPr>
      </w:pPr>
      <w:r>
        <w:rPr>
          <w:rFonts w:ascii="宋体" w:eastAsia="宋体" w:hAnsi="宋体" w:cs="宋体" w:hint="eastAsia"/>
          <w:sz w:val="24"/>
          <w:szCs w:val="24"/>
        </w:rPr>
        <w:t>2016年6月24日</w:t>
      </w:r>
      <w:r w:rsidR="006363E6">
        <w:rPr>
          <w:rFonts w:ascii="宋体" w:eastAsia="宋体" w:hAnsi="宋体" w:cs="宋体" w:hint="eastAsia"/>
          <w:sz w:val="24"/>
          <w:szCs w:val="24"/>
        </w:rPr>
        <w:t xml:space="preserve"> </w:t>
      </w:r>
      <w:r w:rsidR="006363E6">
        <w:rPr>
          <w:rFonts w:ascii="宋体" w:eastAsia="宋体" w:hAnsi="宋体" w:cs="宋体"/>
          <w:sz w:val="24"/>
          <w:szCs w:val="24"/>
        </w:rPr>
        <w:t xml:space="preserve">       </w:t>
      </w:r>
    </w:p>
    <w:p w:rsidR="006363E6" w:rsidRDefault="006363E6">
      <w:pPr>
        <w:widowControl/>
        <w:spacing w:before="100" w:beforeAutospacing="1" w:after="100" w:afterAutospacing="1" w:line="480" w:lineRule="exact"/>
        <w:jc w:val="left"/>
        <w:rPr>
          <w:rFonts w:hAnsi="宋体" w:cs="宋体"/>
        </w:rPr>
      </w:pPr>
    </w:p>
    <w:p w:rsidR="00C725F4" w:rsidRDefault="00213612">
      <w:pPr>
        <w:widowControl/>
        <w:spacing w:before="100" w:beforeAutospacing="1" w:after="100" w:afterAutospacing="1" w:line="480" w:lineRule="exact"/>
        <w:jc w:val="left"/>
        <w:rPr>
          <w:rFonts w:hAnsi="宋体" w:cs="宋体"/>
        </w:rPr>
      </w:pPr>
      <w:r>
        <w:rPr>
          <w:rFonts w:hAnsi="宋体" w:cs="宋体" w:hint="eastAsia"/>
        </w:rPr>
        <w:lastRenderedPageBreak/>
        <w:t>附：</w:t>
      </w:r>
      <w:r>
        <w:rPr>
          <w:rFonts w:hAnsi="宋体" w:cs="宋体" w:hint="eastAsia"/>
        </w:rPr>
        <w:t xml:space="preserve">            </w:t>
      </w:r>
    </w:p>
    <w:p w:rsidR="00C725F4" w:rsidRDefault="00213612">
      <w:pPr>
        <w:widowControl/>
        <w:spacing w:before="100" w:beforeAutospacing="1" w:after="100" w:afterAutospacing="1" w:line="480" w:lineRule="exact"/>
        <w:jc w:val="left"/>
        <w:rPr>
          <w:color w:val="000000"/>
          <w:kern w:val="0"/>
          <w:sz w:val="24"/>
          <w:lang w:val="zh-CN"/>
        </w:rPr>
      </w:pPr>
      <w:r>
        <w:rPr>
          <w:color w:val="000000"/>
          <w:kern w:val="0"/>
          <w:sz w:val="24"/>
          <w:lang w:val="zh-CN"/>
        </w:rPr>
        <w:t xml:space="preserve">   </w:t>
      </w:r>
    </w:p>
    <w:p w:rsidR="00C725F4" w:rsidRDefault="00213612">
      <w:pPr>
        <w:spacing w:line="540" w:lineRule="exact"/>
        <w:jc w:val="center"/>
        <w:rPr>
          <w:rFonts w:ascii="宋体" w:eastAsia="宋体" w:hAnsi="宋体" w:cs="宋体"/>
          <w:b/>
          <w:bCs/>
          <w:color w:val="000000"/>
          <w:sz w:val="24"/>
        </w:rPr>
      </w:pPr>
      <w:r>
        <w:rPr>
          <w:rFonts w:ascii="宋体" w:eastAsia="宋体" w:hAnsi="宋体" w:cs="宋体" w:hint="eastAsia"/>
          <w:b/>
          <w:bCs/>
          <w:color w:val="000000"/>
          <w:sz w:val="24"/>
        </w:rPr>
        <w:t>烟台大学</w:t>
      </w:r>
      <w:bookmarkStart w:id="0" w:name="_GoBack"/>
      <w:bookmarkEnd w:id="0"/>
      <w:r>
        <w:rPr>
          <w:rFonts w:ascii="宋体" w:eastAsia="宋体" w:hAnsi="宋体" w:cs="宋体" w:hint="eastAsia"/>
          <w:b/>
          <w:bCs/>
          <w:color w:val="000000"/>
          <w:sz w:val="24"/>
        </w:rPr>
        <w:t>法学院2016年研究生暑期社会实践</w:t>
      </w:r>
    </w:p>
    <w:p w:rsidR="00C725F4" w:rsidRDefault="00213612">
      <w:pPr>
        <w:spacing w:line="540" w:lineRule="exact"/>
        <w:jc w:val="center"/>
        <w:rPr>
          <w:rFonts w:ascii="宋体" w:eastAsia="宋体" w:hAnsi="宋体" w:cs="宋体"/>
          <w:b/>
          <w:bCs/>
          <w:color w:val="000000"/>
          <w:sz w:val="24"/>
        </w:rPr>
      </w:pPr>
      <w:r>
        <w:rPr>
          <w:rFonts w:ascii="宋体" w:eastAsia="宋体" w:hAnsi="宋体" w:cs="宋体" w:hint="eastAsia"/>
          <w:b/>
          <w:bCs/>
          <w:color w:val="000000"/>
          <w:sz w:val="24"/>
        </w:rPr>
        <w:t>团队立项申报书</w:t>
      </w:r>
    </w:p>
    <w:p w:rsidR="00C725F4" w:rsidRDefault="00C725F4">
      <w:pPr>
        <w:spacing w:line="540" w:lineRule="exact"/>
        <w:jc w:val="center"/>
        <w:rPr>
          <w:rFonts w:ascii="宋体" w:eastAsia="宋体" w:hAnsi="宋体" w:cs="宋体"/>
          <w:b/>
          <w:bCs/>
          <w:color w:val="000000"/>
          <w:sz w:val="24"/>
        </w:rPr>
      </w:pPr>
    </w:p>
    <w:p w:rsidR="00C725F4" w:rsidRDefault="00C725F4">
      <w:pPr>
        <w:spacing w:afterLines="100" w:after="312" w:line="400" w:lineRule="exact"/>
        <w:rPr>
          <w:rFonts w:ascii="宋体" w:eastAsia="宋体" w:hAnsi="宋体" w:cs="宋体"/>
          <w:color w:val="000000"/>
          <w:sz w:val="24"/>
        </w:rPr>
      </w:pPr>
    </w:p>
    <w:p w:rsidR="00C725F4" w:rsidRDefault="00C725F4">
      <w:pPr>
        <w:spacing w:afterLines="100" w:after="312" w:line="400" w:lineRule="exact"/>
        <w:rPr>
          <w:rFonts w:ascii="宋体" w:eastAsia="宋体" w:hAnsi="宋体" w:cs="宋体"/>
          <w:color w:val="000000"/>
          <w:sz w:val="24"/>
        </w:rPr>
      </w:pPr>
    </w:p>
    <w:p w:rsidR="00C725F4" w:rsidRDefault="00C725F4">
      <w:pPr>
        <w:spacing w:afterLines="100" w:after="312" w:line="400" w:lineRule="exact"/>
        <w:rPr>
          <w:rFonts w:ascii="宋体" w:eastAsia="宋体" w:hAnsi="宋体" w:cs="宋体"/>
          <w:color w:val="000000"/>
          <w:sz w:val="24"/>
        </w:rPr>
      </w:pPr>
    </w:p>
    <w:p w:rsidR="00C725F4" w:rsidRDefault="00C725F4">
      <w:pPr>
        <w:spacing w:afterLines="100" w:after="312" w:line="400" w:lineRule="exact"/>
        <w:rPr>
          <w:rFonts w:ascii="宋体" w:eastAsia="宋体" w:hAnsi="宋体" w:cs="宋体"/>
          <w:color w:val="000000"/>
          <w:sz w:val="24"/>
        </w:rPr>
      </w:pPr>
    </w:p>
    <w:p w:rsidR="00C725F4" w:rsidRDefault="00213612">
      <w:pPr>
        <w:spacing w:afterLines="100" w:after="312" w:line="400" w:lineRule="exact"/>
        <w:ind w:firstLineChars="800" w:firstLine="1928"/>
        <w:rPr>
          <w:rFonts w:ascii="宋体" w:eastAsia="宋体" w:hAnsi="宋体" w:cs="宋体"/>
          <w:b/>
          <w:bCs/>
          <w:color w:val="000000"/>
          <w:sz w:val="24"/>
        </w:rPr>
      </w:pPr>
      <w:r>
        <w:rPr>
          <w:rFonts w:ascii="宋体" w:eastAsia="宋体" w:hAnsi="宋体" w:cs="宋体" w:hint="eastAsia"/>
          <w:b/>
          <w:bCs/>
          <w:color w:val="000000"/>
          <w:sz w:val="24"/>
        </w:rPr>
        <w:t>团队名称：</w:t>
      </w:r>
      <w:r>
        <w:rPr>
          <w:rFonts w:ascii="宋体" w:eastAsia="宋体" w:hAnsi="宋体" w:cs="宋体" w:hint="eastAsia"/>
          <w:b/>
          <w:bCs/>
          <w:color w:val="000000"/>
          <w:w w:val="80"/>
          <w:sz w:val="24"/>
          <w:u w:val="single"/>
        </w:rPr>
        <w:t xml:space="preserve">　　　　　　　　　　　　　　　　　　</w:t>
      </w:r>
    </w:p>
    <w:p w:rsidR="00C725F4" w:rsidRDefault="00213612">
      <w:pPr>
        <w:spacing w:afterLines="100" w:after="312" w:line="400" w:lineRule="exact"/>
        <w:ind w:firstLineChars="800" w:firstLine="1928"/>
        <w:rPr>
          <w:rFonts w:ascii="宋体" w:eastAsia="宋体" w:hAnsi="宋体" w:cs="宋体"/>
          <w:b/>
          <w:bCs/>
          <w:color w:val="000000"/>
          <w:w w:val="80"/>
          <w:sz w:val="24"/>
          <w:u w:val="single"/>
        </w:rPr>
      </w:pPr>
      <w:r>
        <w:rPr>
          <w:rFonts w:ascii="宋体" w:eastAsia="宋体" w:hAnsi="宋体" w:cs="宋体" w:hint="eastAsia"/>
          <w:b/>
          <w:bCs/>
          <w:color w:val="000000"/>
          <w:sz w:val="24"/>
        </w:rPr>
        <w:t>项目名称：</w:t>
      </w:r>
      <w:r>
        <w:rPr>
          <w:rFonts w:ascii="宋体" w:eastAsia="宋体" w:hAnsi="宋体" w:cs="宋体" w:hint="eastAsia"/>
          <w:b/>
          <w:bCs/>
          <w:color w:val="000000"/>
          <w:w w:val="80"/>
          <w:sz w:val="24"/>
          <w:u w:val="single"/>
        </w:rPr>
        <w:t xml:space="preserve">　　　　　　　　　　　　　　　　　　</w:t>
      </w:r>
    </w:p>
    <w:p w:rsidR="00C725F4" w:rsidRDefault="00213612">
      <w:pPr>
        <w:spacing w:afterLines="100" w:after="312" w:line="400" w:lineRule="exact"/>
        <w:ind w:firstLineChars="800" w:firstLine="1928"/>
        <w:rPr>
          <w:rFonts w:ascii="宋体" w:eastAsia="宋体" w:hAnsi="宋体" w:cs="宋体"/>
          <w:b/>
          <w:bCs/>
          <w:color w:val="000000"/>
          <w:w w:val="80"/>
          <w:sz w:val="24"/>
          <w:u w:val="single"/>
        </w:rPr>
      </w:pPr>
      <w:r>
        <w:rPr>
          <w:rFonts w:ascii="宋体" w:eastAsia="宋体" w:hAnsi="宋体" w:cs="宋体" w:hint="eastAsia"/>
          <w:b/>
          <w:bCs/>
          <w:color w:val="000000"/>
          <w:sz w:val="24"/>
        </w:rPr>
        <w:t>项目负责人：</w:t>
      </w:r>
      <w:r>
        <w:rPr>
          <w:rFonts w:ascii="宋体" w:eastAsia="宋体" w:hAnsi="宋体" w:cs="宋体" w:hint="eastAsia"/>
          <w:b/>
          <w:bCs/>
          <w:color w:val="000000"/>
          <w:w w:val="80"/>
          <w:sz w:val="24"/>
          <w:u w:val="single"/>
        </w:rPr>
        <w:t xml:space="preserve">　　　　　　　　　　　　　　　　　</w:t>
      </w:r>
    </w:p>
    <w:p w:rsidR="00C725F4" w:rsidRDefault="00213612">
      <w:pPr>
        <w:spacing w:afterLines="100" w:after="312" w:line="400" w:lineRule="exact"/>
        <w:ind w:firstLineChars="806" w:firstLine="1942"/>
        <w:rPr>
          <w:rFonts w:ascii="宋体" w:eastAsia="宋体" w:hAnsi="宋体" w:cs="宋体"/>
          <w:b/>
          <w:bCs/>
          <w:color w:val="000000"/>
          <w:sz w:val="24"/>
        </w:rPr>
      </w:pPr>
      <w:r>
        <w:rPr>
          <w:rFonts w:ascii="宋体" w:eastAsia="宋体" w:hAnsi="宋体" w:cs="宋体" w:hint="eastAsia"/>
          <w:b/>
          <w:bCs/>
          <w:color w:val="000000"/>
          <w:sz w:val="24"/>
        </w:rPr>
        <w:t>联系电话：</w:t>
      </w:r>
      <w:r>
        <w:rPr>
          <w:rFonts w:ascii="宋体" w:eastAsia="宋体" w:hAnsi="宋体" w:cs="宋体" w:hint="eastAsia"/>
          <w:b/>
          <w:bCs/>
          <w:color w:val="000000"/>
          <w:w w:val="80"/>
          <w:sz w:val="24"/>
          <w:u w:val="single"/>
        </w:rPr>
        <w:t xml:space="preserve">　　　　　　　　　　　　　　　　　　</w:t>
      </w:r>
    </w:p>
    <w:p w:rsidR="00C725F4" w:rsidRDefault="00C725F4">
      <w:pPr>
        <w:spacing w:line="460" w:lineRule="exact"/>
        <w:jc w:val="center"/>
        <w:rPr>
          <w:rFonts w:ascii="宋体" w:eastAsia="宋体" w:hAnsi="宋体" w:cs="宋体"/>
          <w:b/>
          <w:bCs/>
          <w:color w:val="000000"/>
          <w:sz w:val="24"/>
        </w:rPr>
      </w:pPr>
    </w:p>
    <w:p w:rsidR="00C725F4" w:rsidRDefault="00C725F4">
      <w:pPr>
        <w:spacing w:line="460" w:lineRule="exact"/>
        <w:jc w:val="center"/>
        <w:rPr>
          <w:rFonts w:ascii="宋体" w:eastAsia="宋体" w:hAnsi="宋体" w:cs="宋体"/>
          <w:b/>
          <w:bCs/>
          <w:color w:val="000000"/>
          <w:sz w:val="24"/>
        </w:rPr>
      </w:pPr>
    </w:p>
    <w:p w:rsidR="00C725F4" w:rsidRDefault="00C725F4">
      <w:pPr>
        <w:spacing w:line="460" w:lineRule="exact"/>
        <w:jc w:val="center"/>
        <w:rPr>
          <w:rFonts w:ascii="宋体" w:eastAsia="宋体" w:hAnsi="宋体" w:cs="宋体"/>
          <w:b/>
          <w:bCs/>
          <w:color w:val="000000"/>
          <w:sz w:val="24"/>
        </w:rPr>
      </w:pPr>
    </w:p>
    <w:p w:rsidR="00C725F4" w:rsidRDefault="00C725F4">
      <w:pPr>
        <w:spacing w:line="460" w:lineRule="exact"/>
        <w:jc w:val="center"/>
        <w:rPr>
          <w:rFonts w:ascii="宋体" w:eastAsia="宋体" w:hAnsi="宋体" w:cs="宋体"/>
          <w:b/>
          <w:bCs/>
          <w:color w:val="000000"/>
          <w:sz w:val="24"/>
        </w:rPr>
      </w:pPr>
    </w:p>
    <w:p w:rsidR="00C725F4" w:rsidRDefault="00C725F4">
      <w:pPr>
        <w:spacing w:line="460" w:lineRule="exact"/>
        <w:jc w:val="center"/>
        <w:rPr>
          <w:rFonts w:ascii="宋体" w:eastAsia="宋体" w:hAnsi="宋体" w:cs="宋体"/>
          <w:b/>
          <w:bCs/>
          <w:color w:val="000000"/>
          <w:sz w:val="24"/>
        </w:rPr>
      </w:pPr>
    </w:p>
    <w:p w:rsidR="00C725F4" w:rsidRDefault="00C725F4">
      <w:pPr>
        <w:spacing w:line="460" w:lineRule="exact"/>
        <w:jc w:val="center"/>
        <w:rPr>
          <w:rFonts w:ascii="宋体" w:eastAsia="宋体" w:hAnsi="宋体" w:cs="宋体"/>
          <w:b/>
          <w:bCs/>
          <w:color w:val="000000"/>
          <w:sz w:val="24"/>
        </w:rPr>
      </w:pPr>
    </w:p>
    <w:p w:rsidR="00C725F4" w:rsidRDefault="00C725F4">
      <w:pPr>
        <w:spacing w:line="460" w:lineRule="exact"/>
        <w:jc w:val="center"/>
        <w:rPr>
          <w:rFonts w:ascii="宋体" w:eastAsia="宋体" w:hAnsi="宋体" w:cs="宋体"/>
          <w:b/>
          <w:bCs/>
          <w:color w:val="000000"/>
          <w:sz w:val="24"/>
        </w:rPr>
      </w:pPr>
    </w:p>
    <w:p w:rsidR="00C725F4" w:rsidRDefault="00C725F4">
      <w:pPr>
        <w:spacing w:line="460" w:lineRule="exact"/>
        <w:rPr>
          <w:rFonts w:ascii="宋体" w:eastAsia="宋体" w:hAnsi="宋体" w:cs="宋体"/>
          <w:b/>
          <w:bCs/>
          <w:color w:val="000000"/>
          <w:sz w:val="24"/>
        </w:rPr>
      </w:pPr>
    </w:p>
    <w:p w:rsidR="00C725F4" w:rsidRDefault="00C725F4">
      <w:pPr>
        <w:spacing w:line="460" w:lineRule="exact"/>
        <w:jc w:val="center"/>
        <w:rPr>
          <w:rFonts w:ascii="宋体" w:eastAsia="宋体" w:hAnsi="宋体" w:cs="宋体"/>
          <w:b/>
          <w:bCs/>
          <w:color w:val="000000"/>
          <w:sz w:val="24"/>
        </w:rPr>
      </w:pPr>
    </w:p>
    <w:p w:rsidR="00C725F4" w:rsidRDefault="00213612">
      <w:pPr>
        <w:spacing w:line="460" w:lineRule="exact"/>
        <w:jc w:val="center"/>
        <w:rPr>
          <w:rFonts w:ascii="宋体" w:eastAsia="宋体" w:hAnsi="宋体" w:cs="宋体"/>
          <w:b/>
          <w:bCs/>
          <w:color w:val="000000"/>
          <w:sz w:val="24"/>
        </w:rPr>
      </w:pPr>
      <w:r>
        <w:rPr>
          <w:rFonts w:ascii="宋体" w:eastAsia="宋体" w:hAnsi="宋体" w:cs="宋体" w:hint="eastAsia"/>
          <w:b/>
          <w:bCs/>
          <w:color w:val="000000"/>
          <w:sz w:val="24"/>
        </w:rPr>
        <w:t>填表日期：　　年　　月　　日</w:t>
      </w:r>
    </w:p>
    <w:p w:rsidR="00C725F4" w:rsidRDefault="00C725F4">
      <w:pPr>
        <w:spacing w:line="460" w:lineRule="exact"/>
        <w:jc w:val="center"/>
        <w:rPr>
          <w:rFonts w:ascii="宋体" w:eastAsia="宋体" w:hAnsi="宋体" w:cs="宋体"/>
          <w:color w:val="000000"/>
          <w:sz w:val="24"/>
        </w:rPr>
      </w:pPr>
    </w:p>
    <w:p w:rsidR="00C725F4" w:rsidRDefault="00C725F4">
      <w:pPr>
        <w:spacing w:line="460" w:lineRule="exact"/>
        <w:jc w:val="center"/>
        <w:rPr>
          <w:rFonts w:ascii="宋体" w:eastAsia="宋体" w:hAnsi="宋体" w:cs="宋体"/>
          <w:color w:val="000000"/>
          <w:sz w:val="24"/>
        </w:rPr>
      </w:pPr>
    </w:p>
    <w:p w:rsidR="00C725F4" w:rsidRDefault="00213612">
      <w:pPr>
        <w:spacing w:line="360" w:lineRule="auto"/>
        <w:jc w:val="center"/>
        <w:rPr>
          <w:rFonts w:ascii="仿宋" w:eastAsia="仿宋" w:hAnsi="仿宋"/>
          <w:b/>
          <w:bCs/>
          <w:color w:val="000000"/>
          <w:sz w:val="28"/>
          <w:szCs w:val="28"/>
        </w:rPr>
      </w:pPr>
      <w:r>
        <w:rPr>
          <w:rFonts w:ascii="仿宋" w:eastAsia="仿宋" w:hAnsi="仿宋" w:hint="eastAsia"/>
          <w:b/>
          <w:bCs/>
          <w:color w:val="000000"/>
          <w:sz w:val="28"/>
          <w:szCs w:val="28"/>
        </w:rPr>
        <w:t>团队基本资料</w:t>
      </w:r>
    </w:p>
    <w:tbl>
      <w:tblPr>
        <w:tblW w:w="9783" w:type="dxa"/>
        <w:jc w:val="center"/>
        <w:tblBorders>
          <w:top w:val="single" w:sz="12" w:space="0" w:color="auto"/>
          <w:left w:val="single" w:sz="12" w:space="0" w:color="auto"/>
          <w:bottom w:val="single" w:sz="12" w:space="0" w:color="auto"/>
          <w:right w:val="single" w:sz="6" w:space="0" w:color="auto"/>
        </w:tblBorders>
        <w:tblLayout w:type="fixed"/>
        <w:tblLook w:val="04A0" w:firstRow="1" w:lastRow="0" w:firstColumn="1" w:lastColumn="0" w:noHBand="0" w:noVBand="1"/>
      </w:tblPr>
      <w:tblGrid>
        <w:gridCol w:w="1278"/>
        <w:gridCol w:w="1276"/>
        <w:gridCol w:w="992"/>
        <w:gridCol w:w="1151"/>
        <w:gridCol w:w="1215"/>
        <w:gridCol w:w="1490"/>
        <w:gridCol w:w="2381"/>
      </w:tblGrid>
      <w:tr w:rsidR="00C725F4">
        <w:trPr>
          <w:trHeight w:val="609"/>
          <w:jc w:val="center"/>
        </w:trPr>
        <w:tc>
          <w:tcPr>
            <w:tcW w:w="1278" w:type="dxa"/>
            <w:tcBorders>
              <w:top w:val="single" w:sz="6" w:space="0" w:color="auto"/>
              <w:left w:val="single" w:sz="12" w:space="0" w:color="auto"/>
              <w:bottom w:val="single" w:sz="6" w:space="0" w:color="auto"/>
              <w:right w:val="single" w:sz="6" w:space="0" w:color="auto"/>
            </w:tcBorders>
          </w:tcPr>
          <w:p w:rsidR="00C725F4" w:rsidRDefault="00213612">
            <w:pPr>
              <w:autoSpaceDE w:val="0"/>
              <w:autoSpaceDN w:val="0"/>
              <w:adjustRightInd w:val="0"/>
              <w:spacing w:beforeLines="50" w:before="156" w:afterLines="50" w:after="156"/>
              <w:jc w:val="center"/>
              <w:rPr>
                <w:rFonts w:ascii="仿宋" w:eastAsia="仿宋" w:hAnsi="仿宋"/>
                <w:bCs/>
                <w:color w:val="000000"/>
                <w:sz w:val="24"/>
              </w:rPr>
            </w:pPr>
            <w:r>
              <w:rPr>
                <w:rFonts w:ascii="仿宋" w:eastAsia="仿宋" w:hAnsi="仿宋" w:hint="eastAsia"/>
                <w:bCs/>
                <w:color w:val="000000"/>
                <w:sz w:val="24"/>
              </w:rPr>
              <w:t>团队名称</w:t>
            </w:r>
          </w:p>
        </w:tc>
        <w:tc>
          <w:tcPr>
            <w:tcW w:w="8505" w:type="dxa"/>
            <w:gridSpan w:val="6"/>
            <w:tcBorders>
              <w:top w:val="single" w:sz="6" w:space="0" w:color="auto"/>
              <w:left w:val="single" w:sz="6" w:space="0" w:color="auto"/>
              <w:bottom w:val="single" w:sz="6" w:space="0" w:color="auto"/>
              <w:right w:val="single" w:sz="12" w:space="0" w:color="auto"/>
            </w:tcBorders>
          </w:tcPr>
          <w:p w:rsidR="00C725F4" w:rsidRDefault="00C725F4">
            <w:pPr>
              <w:autoSpaceDE w:val="0"/>
              <w:autoSpaceDN w:val="0"/>
              <w:adjustRightInd w:val="0"/>
              <w:spacing w:beforeLines="50" w:before="156" w:afterLines="50" w:after="156"/>
              <w:jc w:val="center"/>
              <w:rPr>
                <w:rFonts w:ascii="仿宋" w:eastAsia="仿宋" w:hAnsi="仿宋"/>
                <w:bCs/>
                <w:color w:val="000000"/>
                <w:sz w:val="24"/>
              </w:rPr>
            </w:pPr>
          </w:p>
        </w:tc>
      </w:tr>
      <w:tr w:rsidR="00C725F4">
        <w:trPr>
          <w:trHeight w:val="609"/>
          <w:jc w:val="center"/>
        </w:trPr>
        <w:tc>
          <w:tcPr>
            <w:tcW w:w="1278" w:type="dxa"/>
            <w:tcBorders>
              <w:top w:val="single" w:sz="6" w:space="0" w:color="auto"/>
              <w:left w:val="single" w:sz="12" w:space="0" w:color="auto"/>
              <w:bottom w:val="single" w:sz="6" w:space="0" w:color="auto"/>
              <w:right w:val="single" w:sz="6" w:space="0" w:color="auto"/>
            </w:tcBorders>
          </w:tcPr>
          <w:p w:rsidR="00C725F4" w:rsidRDefault="00213612">
            <w:pPr>
              <w:autoSpaceDE w:val="0"/>
              <w:autoSpaceDN w:val="0"/>
              <w:adjustRightInd w:val="0"/>
              <w:spacing w:beforeLines="50" w:before="156" w:afterLines="50" w:after="156"/>
              <w:jc w:val="center"/>
              <w:rPr>
                <w:rFonts w:ascii="仿宋" w:eastAsia="仿宋" w:hAnsi="仿宋"/>
                <w:bCs/>
                <w:color w:val="000000"/>
                <w:sz w:val="24"/>
              </w:rPr>
            </w:pPr>
            <w:r>
              <w:rPr>
                <w:rFonts w:ascii="仿宋" w:eastAsia="仿宋" w:hAnsi="仿宋" w:hint="eastAsia"/>
                <w:bCs/>
                <w:color w:val="000000"/>
                <w:sz w:val="24"/>
              </w:rPr>
              <w:t>项目全称</w:t>
            </w:r>
          </w:p>
        </w:tc>
        <w:tc>
          <w:tcPr>
            <w:tcW w:w="8505" w:type="dxa"/>
            <w:gridSpan w:val="6"/>
            <w:tcBorders>
              <w:top w:val="single" w:sz="6" w:space="0" w:color="auto"/>
              <w:left w:val="single" w:sz="6" w:space="0" w:color="auto"/>
              <w:bottom w:val="single" w:sz="6" w:space="0" w:color="auto"/>
              <w:right w:val="single" w:sz="12" w:space="0" w:color="auto"/>
            </w:tcBorders>
          </w:tcPr>
          <w:p w:rsidR="00C725F4" w:rsidRDefault="00C725F4">
            <w:pPr>
              <w:autoSpaceDE w:val="0"/>
              <w:autoSpaceDN w:val="0"/>
              <w:adjustRightInd w:val="0"/>
              <w:spacing w:beforeLines="50" w:before="156" w:afterLines="50" w:after="156"/>
              <w:jc w:val="center"/>
              <w:rPr>
                <w:rFonts w:ascii="仿宋" w:eastAsia="仿宋" w:hAnsi="仿宋"/>
                <w:bCs/>
                <w:color w:val="000000"/>
                <w:sz w:val="24"/>
              </w:rPr>
            </w:pPr>
          </w:p>
        </w:tc>
      </w:tr>
      <w:tr w:rsidR="00C725F4">
        <w:trPr>
          <w:trHeight w:val="602"/>
          <w:jc w:val="center"/>
        </w:trPr>
        <w:tc>
          <w:tcPr>
            <w:tcW w:w="1278" w:type="dxa"/>
            <w:tcBorders>
              <w:top w:val="single" w:sz="6" w:space="0" w:color="auto"/>
              <w:left w:val="single" w:sz="12" w:space="0" w:color="auto"/>
              <w:bottom w:val="single" w:sz="6" w:space="0" w:color="auto"/>
              <w:right w:val="single" w:sz="6" w:space="0" w:color="auto"/>
            </w:tcBorders>
          </w:tcPr>
          <w:p w:rsidR="00C725F4" w:rsidRDefault="00213612">
            <w:pPr>
              <w:autoSpaceDE w:val="0"/>
              <w:autoSpaceDN w:val="0"/>
              <w:adjustRightInd w:val="0"/>
              <w:spacing w:beforeLines="50" w:before="156" w:afterLines="50" w:after="156"/>
              <w:jc w:val="center"/>
              <w:rPr>
                <w:rFonts w:ascii="仿宋" w:eastAsia="仿宋" w:hAnsi="仿宋"/>
                <w:bCs/>
                <w:color w:val="000000"/>
                <w:sz w:val="24"/>
              </w:rPr>
            </w:pPr>
            <w:r>
              <w:rPr>
                <w:rFonts w:ascii="仿宋" w:eastAsia="仿宋" w:hAnsi="仿宋" w:hint="eastAsia"/>
                <w:bCs/>
                <w:color w:val="000000"/>
                <w:sz w:val="24"/>
                <w:lang w:val="zh-CN"/>
              </w:rPr>
              <w:t>实践地点</w:t>
            </w:r>
          </w:p>
        </w:tc>
        <w:tc>
          <w:tcPr>
            <w:tcW w:w="8505" w:type="dxa"/>
            <w:gridSpan w:val="6"/>
            <w:tcBorders>
              <w:top w:val="single" w:sz="6" w:space="0" w:color="auto"/>
              <w:left w:val="single" w:sz="6" w:space="0" w:color="auto"/>
              <w:bottom w:val="single" w:sz="6" w:space="0" w:color="auto"/>
              <w:right w:val="single" w:sz="12" w:space="0" w:color="auto"/>
            </w:tcBorders>
          </w:tcPr>
          <w:p w:rsidR="00C725F4" w:rsidRDefault="00C725F4">
            <w:pPr>
              <w:autoSpaceDE w:val="0"/>
              <w:autoSpaceDN w:val="0"/>
              <w:adjustRightInd w:val="0"/>
              <w:spacing w:beforeLines="50" w:before="156" w:afterLines="50" w:after="156"/>
              <w:jc w:val="center"/>
              <w:rPr>
                <w:rFonts w:ascii="仿宋" w:eastAsia="仿宋" w:hAnsi="仿宋"/>
                <w:bCs/>
                <w:color w:val="000000"/>
                <w:sz w:val="24"/>
              </w:rPr>
            </w:pPr>
          </w:p>
        </w:tc>
      </w:tr>
      <w:tr w:rsidR="00C725F4">
        <w:trPr>
          <w:cantSplit/>
          <w:jc w:val="center"/>
        </w:trPr>
        <w:tc>
          <w:tcPr>
            <w:tcW w:w="1278" w:type="dxa"/>
            <w:vMerge w:val="restart"/>
            <w:tcBorders>
              <w:top w:val="single" w:sz="6" w:space="0" w:color="auto"/>
              <w:left w:val="single" w:sz="12" w:space="0" w:color="auto"/>
              <w:right w:val="single" w:sz="6"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lang w:val="zh-CN"/>
              </w:rPr>
              <w:t>团队</w:t>
            </w:r>
          </w:p>
          <w:p w:rsidR="00C725F4" w:rsidRDefault="00213612">
            <w:pPr>
              <w:autoSpaceDE w:val="0"/>
              <w:autoSpaceDN w:val="0"/>
              <w:adjustRightInd w:val="0"/>
              <w:jc w:val="center"/>
              <w:rPr>
                <w:rFonts w:ascii="仿宋" w:eastAsia="仿宋" w:hAnsi="仿宋"/>
                <w:bCs/>
                <w:color w:val="000000"/>
                <w:sz w:val="24"/>
                <w:lang w:val="zh-CN"/>
              </w:rPr>
            </w:pPr>
            <w:r>
              <w:rPr>
                <w:rFonts w:ascii="仿宋" w:eastAsia="仿宋" w:hAnsi="仿宋" w:hint="eastAsia"/>
                <w:bCs/>
                <w:color w:val="000000"/>
                <w:sz w:val="24"/>
                <w:lang w:val="zh-CN"/>
              </w:rPr>
              <w:t>成员</w:t>
            </w:r>
          </w:p>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lang w:val="zh-CN"/>
              </w:rPr>
              <w:t>信息</w:t>
            </w:r>
          </w:p>
        </w:tc>
        <w:tc>
          <w:tcPr>
            <w:tcW w:w="1276" w:type="dxa"/>
            <w:tcBorders>
              <w:top w:val="single" w:sz="6" w:space="0" w:color="auto"/>
              <w:left w:val="single" w:sz="6" w:space="0" w:color="auto"/>
              <w:bottom w:val="single" w:sz="6" w:space="0" w:color="auto"/>
              <w:right w:val="single" w:sz="4"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t>成员分配</w:t>
            </w:r>
          </w:p>
        </w:tc>
        <w:tc>
          <w:tcPr>
            <w:tcW w:w="992" w:type="dxa"/>
            <w:tcBorders>
              <w:top w:val="single" w:sz="6" w:space="0" w:color="auto"/>
              <w:left w:val="single" w:sz="4" w:space="0" w:color="auto"/>
              <w:bottom w:val="single" w:sz="6" w:space="0" w:color="auto"/>
              <w:right w:val="single" w:sz="4" w:space="0" w:color="auto"/>
            </w:tcBorders>
            <w:vAlign w:val="center"/>
          </w:tcPr>
          <w:p w:rsidR="00C725F4" w:rsidRDefault="00213612">
            <w:pPr>
              <w:autoSpaceDE w:val="0"/>
              <w:autoSpaceDN w:val="0"/>
              <w:adjustRightInd w:val="0"/>
              <w:ind w:left="42"/>
              <w:jc w:val="center"/>
              <w:rPr>
                <w:rFonts w:ascii="仿宋" w:eastAsia="仿宋" w:hAnsi="仿宋"/>
                <w:bCs/>
                <w:color w:val="000000"/>
                <w:sz w:val="24"/>
              </w:rPr>
            </w:pPr>
            <w:r>
              <w:rPr>
                <w:rFonts w:ascii="仿宋" w:eastAsia="仿宋" w:hAnsi="仿宋" w:hint="eastAsia"/>
                <w:bCs/>
                <w:color w:val="000000"/>
                <w:sz w:val="24"/>
              </w:rPr>
              <w:t>姓 名</w:t>
            </w:r>
          </w:p>
        </w:tc>
        <w:tc>
          <w:tcPr>
            <w:tcW w:w="1151" w:type="dxa"/>
            <w:tcBorders>
              <w:top w:val="single" w:sz="6" w:space="0" w:color="auto"/>
              <w:left w:val="single" w:sz="4" w:space="0" w:color="auto"/>
              <w:bottom w:val="single" w:sz="6" w:space="0" w:color="auto"/>
              <w:right w:val="single" w:sz="6"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t>班级</w:t>
            </w:r>
          </w:p>
        </w:tc>
        <w:tc>
          <w:tcPr>
            <w:tcW w:w="1215" w:type="dxa"/>
            <w:tcBorders>
              <w:top w:val="single" w:sz="6" w:space="0" w:color="auto"/>
              <w:left w:val="single" w:sz="6" w:space="0" w:color="auto"/>
              <w:bottom w:val="single" w:sz="6" w:space="0" w:color="auto"/>
              <w:right w:val="single" w:sz="6"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t>学号</w:t>
            </w:r>
          </w:p>
        </w:tc>
        <w:tc>
          <w:tcPr>
            <w:tcW w:w="1490" w:type="dxa"/>
            <w:tcBorders>
              <w:top w:val="single" w:sz="6" w:space="0" w:color="auto"/>
              <w:left w:val="single" w:sz="6" w:space="0" w:color="auto"/>
              <w:bottom w:val="single" w:sz="6" w:space="0" w:color="auto"/>
              <w:right w:val="single" w:sz="6"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lang w:val="zh-CN"/>
              </w:rPr>
              <w:t>联系方式</w:t>
            </w:r>
          </w:p>
        </w:tc>
        <w:tc>
          <w:tcPr>
            <w:tcW w:w="2381" w:type="dxa"/>
            <w:tcBorders>
              <w:top w:val="single" w:sz="6" w:space="0" w:color="auto"/>
              <w:left w:val="single" w:sz="6" w:space="0" w:color="auto"/>
              <w:bottom w:val="single" w:sz="6" w:space="0" w:color="auto"/>
              <w:right w:val="single" w:sz="12"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lang w:val="zh-CN"/>
              </w:rPr>
              <w:t>身份证号</w:t>
            </w:r>
          </w:p>
        </w:tc>
      </w:tr>
      <w:tr w:rsidR="00C725F4">
        <w:trPr>
          <w:cantSplit/>
          <w:trHeight w:val="444"/>
          <w:jc w:val="center"/>
        </w:trPr>
        <w:tc>
          <w:tcPr>
            <w:tcW w:w="1278" w:type="dxa"/>
            <w:vMerge/>
            <w:tcBorders>
              <w:left w:val="single" w:sz="12" w:space="0" w:color="auto"/>
              <w:right w:val="single" w:sz="6" w:space="0" w:color="auto"/>
            </w:tcBorders>
            <w:vAlign w:val="center"/>
          </w:tcPr>
          <w:p w:rsidR="00C725F4" w:rsidRDefault="00C725F4">
            <w:pPr>
              <w:widowControl/>
              <w:jc w:val="left"/>
              <w:rPr>
                <w:rFonts w:ascii="仿宋" w:eastAsia="仿宋" w:hAnsi="仿宋"/>
                <w:bCs/>
                <w:color w:val="00000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t>负责人</w:t>
            </w:r>
          </w:p>
        </w:tc>
        <w:tc>
          <w:tcPr>
            <w:tcW w:w="992" w:type="dxa"/>
            <w:tcBorders>
              <w:top w:val="single" w:sz="6" w:space="0" w:color="auto"/>
              <w:left w:val="single" w:sz="4"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151"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490"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2381" w:type="dxa"/>
            <w:tcBorders>
              <w:top w:val="single" w:sz="6" w:space="0" w:color="auto"/>
              <w:left w:val="single" w:sz="6" w:space="0" w:color="auto"/>
              <w:bottom w:val="single" w:sz="6" w:space="0" w:color="auto"/>
              <w:right w:val="single" w:sz="12"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r>
      <w:tr w:rsidR="00C725F4">
        <w:trPr>
          <w:cantSplit/>
          <w:trHeight w:val="413"/>
          <w:jc w:val="center"/>
        </w:trPr>
        <w:tc>
          <w:tcPr>
            <w:tcW w:w="1278" w:type="dxa"/>
            <w:vMerge/>
            <w:tcBorders>
              <w:left w:val="single" w:sz="12" w:space="0" w:color="auto"/>
              <w:right w:val="single" w:sz="6" w:space="0" w:color="auto"/>
            </w:tcBorders>
            <w:vAlign w:val="center"/>
          </w:tcPr>
          <w:p w:rsidR="00C725F4" w:rsidRDefault="00C725F4">
            <w:pPr>
              <w:widowControl/>
              <w:jc w:val="left"/>
              <w:rPr>
                <w:rFonts w:ascii="仿宋" w:eastAsia="仿宋" w:hAnsi="仿宋"/>
                <w:bCs/>
                <w:color w:val="000000"/>
                <w:sz w:val="24"/>
              </w:rPr>
            </w:pPr>
          </w:p>
        </w:tc>
        <w:tc>
          <w:tcPr>
            <w:tcW w:w="1276" w:type="dxa"/>
            <w:vMerge w:val="restart"/>
            <w:tcBorders>
              <w:top w:val="single" w:sz="4" w:space="0" w:color="auto"/>
              <w:left w:val="single" w:sz="6" w:space="0" w:color="auto"/>
              <w:right w:val="single" w:sz="4"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t>其他成员</w:t>
            </w:r>
          </w:p>
        </w:tc>
        <w:tc>
          <w:tcPr>
            <w:tcW w:w="992" w:type="dxa"/>
            <w:tcBorders>
              <w:top w:val="single" w:sz="6" w:space="0" w:color="auto"/>
              <w:left w:val="single" w:sz="4"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151"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490"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2381" w:type="dxa"/>
            <w:tcBorders>
              <w:top w:val="single" w:sz="6" w:space="0" w:color="auto"/>
              <w:left w:val="single" w:sz="6" w:space="0" w:color="auto"/>
              <w:bottom w:val="single" w:sz="6" w:space="0" w:color="auto"/>
              <w:right w:val="single" w:sz="12"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r>
      <w:tr w:rsidR="00C725F4">
        <w:trPr>
          <w:cantSplit/>
          <w:trHeight w:val="406"/>
          <w:jc w:val="center"/>
        </w:trPr>
        <w:tc>
          <w:tcPr>
            <w:tcW w:w="1278" w:type="dxa"/>
            <w:vMerge/>
            <w:tcBorders>
              <w:left w:val="single" w:sz="12" w:space="0" w:color="auto"/>
              <w:right w:val="single" w:sz="6" w:space="0" w:color="auto"/>
            </w:tcBorders>
            <w:vAlign w:val="center"/>
          </w:tcPr>
          <w:p w:rsidR="00C725F4" w:rsidRDefault="00C725F4">
            <w:pPr>
              <w:widowControl/>
              <w:jc w:val="left"/>
              <w:rPr>
                <w:rFonts w:ascii="仿宋" w:eastAsia="仿宋" w:hAnsi="仿宋"/>
                <w:bCs/>
                <w:color w:val="000000"/>
                <w:sz w:val="24"/>
              </w:rPr>
            </w:pPr>
          </w:p>
        </w:tc>
        <w:tc>
          <w:tcPr>
            <w:tcW w:w="1276" w:type="dxa"/>
            <w:vMerge/>
            <w:tcBorders>
              <w:left w:val="single" w:sz="6" w:space="0" w:color="auto"/>
              <w:right w:val="single" w:sz="4"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992" w:type="dxa"/>
            <w:tcBorders>
              <w:top w:val="single" w:sz="6" w:space="0" w:color="auto"/>
              <w:left w:val="single" w:sz="4"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151"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490"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2381" w:type="dxa"/>
            <w:tcBorders>
              <w:top w:val="single" w:sz="6" w:space="0" w:color="auto"/>
              <w:left w:val="single" w:sz="6" w:space="0" w:color="auto"/>
              <w:bottom w:val="single" w:sz="6" w:space="0" w:color="auto"/>
              <w:right w:val="single" w:sz="12"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r>
      <w:tr w:rsidR="00C725F4">
        <w:trPr>
          <w:cantSplit/>
          <w:trHeight w:val="412"/>
          <w:jc w:val="center"/>
        </w:trPr>
        <w:tc>
          <w:tcPr>
            <w:tcW w:w="1278" w:type="dxa"/>
            <w:vMerge/>
            <w:tcBorders>
              <w:left w:val="single" w:sz="12" w:space="0" w:color="auto"/>
              <w:right w:val="single" w:sz="6" w:space="0" w:color="auto"/>
            </w:tcBorders>
            <w:vAlign w:val="center"/>
          </w:tcPr>
          <w:p w:rsidR="00C725F4" w:rsidRDefault="00C725F4">
            <w:pPr>
              <w:widowControl/>
              <w:jc w:val="left"/>
              <w:rPr>
                <w:rFonts w:ascii="仿宋" w:eastAsia="仿宋" w:hAnsi="仿宋"/>
                <w:bCs/>
                <w:color w:val="000000"/>
                <w:sz w:val="24"/>
              </w:rPr>
            </w:pPr>
          </w:p>
        </w:tc>
        <w:tc>
          <w:tcPr>
            <w:tcW w:w="1276" w:type="dxa"/>
            <w:vMerge/>
            <w:tcBorders>
              <w:left w:val="single" w:sz="6" w:space="0" w:color="auto"/>
              <w:right w:val="single" w:sz="4"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992" w:type="dxa"/>
            <w:tcBorders>
              <w:top w:val="single" w:sz="6" w:space="0" w:color="auto"/>
              <w:left w:val="single" w:sz="4"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151"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490" w:type="dxa"/>
            <w:tcBorders>
              <w:top w:val="single" w:sz="6" w:space="0" w:color="auto"/>
              <w:left w:val="single" w:sz="6"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2381" w:type="dxa"/>
            <w:tcBorders>
              <w:top w:val="single" w:sz="6" w:space="0" w:color="auto"/>
              <w:left w:val="single" w:sz="6" w:space="0" w:color="auto"/>
              <w:bottom w:val="single" w:sz="6" w:space="0" w:color="auto"/>
              <w:right w:val="single" w:sz="12"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r>
      <w:tr w:rsidR="00C725F4">
        <w:trPr>
          <w:cantSplit/>
          <w:trHeight w:val="417"/>
          <w:jc w:val="center"/>
        </w:trPr>
        <w:tc>
          <w:tcPr>
            <w:tcW w:w="1278" w:type="dxa"/>
            <w:vMerge/>
            <w:tcBorders>
              <w:left w:val="single" w:sz="12" w:space="0" w:color="auto"/>
              <w:right w:val="single" w:sz="6" w:space="0" w:color="auto"/>
            </w:tcBorders>
            <w:vAlign w:val="center"/>
          </w:tcPr>
          <w:p w:rsidR="00C725F4" w:rsidRDefault="00C725F4">
            <w:pPr>
              <w:widowControl/>
              <w:jc w:val="left"/>
              <w:rPr>
                <w:rFonts w:ascii="仿宋" w:eastAsia="仿宋" w:hAnsi="仿宋"/>
                <w:bCs/>
                <w:color w:val="000000"/>
                <w:sz w:val="24"/>
              </w:rPr>
            </w:pPr>
          </w:p>
        </w:tc>
        <w:tc>
          <w:tcPr>
            <w:tcW w:w="1276" w:type="dxa"/>
            <w:vMerge/>
            <w:tcBorders>
              <w:left w:val="single" w:sz="6" w:space="0" w:color="auto"/>
              <w:right w:val="single" w:sz="4"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992" w:type="dxa"/>
            <w:tcBorders>
              <w:top w:val="single" w:sz="6" w:space="0" w:color="auto"/>
              <w:left w:val="single" w:sz="4" w:space="0" w:color="auto"/>
              <w:bottom w:val="single" w:sz="4"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151" w:type="dxa"/>
            <w:tcBorders>
              <w:top w:val="single" w:sz="6" w:space="0" w:color="auto"/>
              <w:left w:val="single" w:sz="6" w:space="0" w:color="auto"/>
              <w:bottom w:val="single" w:sz="4"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215" w:type="dxa"/>
            <w:tcBorders>
              <w:top w:val="single" w:sz="6" w:space="0" w:color="auto"/>
              <w:left w:val="single" w:sz="6" w:space="0" w:color="auto"/>
              <w:bottom w:val="single" w:sz="4"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490" w:type="dxa"/>
            <w:tcBorders>
              <w:top w:val="single" w:sz="6" w:space="0" w:color="auto"/>
              <w:left w:val="single" w:sz="6" w:space="0" w:color="auto"/>
              <w:bottom w:val="single" w:sz="4"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2381" w:type="dxa"/>
            <w:tcBorders>
              <w:top w:val="single" w:sz="6" w:space="0" w:color="auto"/>
              <w:left w:val="single" w:sz="6" w:space="0" w:color="auto"/>
              <w:bottom w:val="single" w:sz="4" w:space="0" w:color="auto"/>
              <w:right w:val="single" w:sz="12"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r>
      <w:tr w:rsidR="00C725F4">
        <w:trPr>
          <w:cantSplit/>
          <w:trHeight w:val="415"/>
          <w:jc w:val="center"/>
        </w:trPr>
        <w:tc>
          <w:tcPr>
            <w:tcW w:w="1278" w:type="dxa"/>
            <w:vMerge/>
            <w:tcBorders>
              <w:left w:val="single" w:sz="12" w:space="0" w:color="auto"/>
              <w:right w:val="single" w:sz="6" w:space="0" w:color="auto"/>
            </w:tcBorders>
            <w:vAlign w:val="center"/>
          </w:tcPr>
          <w:p w:rsidR="00C725F4" w:rsidRDefault="00C725F4">
            <w:pPr>
              <w:widowControl/>
              <w:jc w:val="left"/>
              <w:rPr>
                <w:rFonts w:ascii="仿宋" w:eastAsia="仿宋" w:hAnsi="仿宋"/>
                <w:bCs/>
                <w:color w:val="000000"/>
                <w:sz w:val="24"/>
              </w:rPr>
            </w:pPr>
          </w:p>
        </w:tc>
        <w:tc>
          <w:tcPr>
            <w:tcW w:w="1276" w:type="dxa"/>
            <w:vMerge/>
            <w:tcBorders>
              <w:left w:val="single" w:sz="6" w:space="0" w:color="auto"/>
              <w:right w:val="single" w:sz="4"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992" w:type="dxa"/>
            <w:tcBorders>
              <w:top w:val="single" w:sz="4" w:space="0" w:color="auto"/>
              <w:left w:val="single" w:sz="4" w:space="0" w:color="auto"/>
              <w:bottom w:val="single" w:sz="4"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151" w:type="dxa"/>
            <w:tcBorders>
              <w:top w:val="single" w:sz="4" w:space="0" w:color="auto"/>
              <w:left w:val="single" w:sz="6" w:space="0" w:color="auto"/>
              <w:bottom w:val="single" w:sz="4"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215" w:type="dxa"/>
            <w:tcBorders>
              <w:top w:val="single" w:sz="4" w:space="0" w:color="auto"/>
              <w:left w:val="single" w:sz="6" w:space="0" w:color="auto"/>
              <w:bottom w:val="single" w:sz="4"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490" w:type="dxa"/>
            <w:tcBorders>
              <w:top w:val="single" w:sz="4" w:space="0" w:color="auto"/>
              <w:left w:val="single" w:sz="6" w:space="0" w:color="auto"/>
              <w:bottom w:val="single" w:sz="4"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2381" w:type="dxa"/>
            <w:tcBorders>
              <w:top w:val="single" w:sz="4" w:space="0" w:color="auto"/>
              <w:left w:val="single" w:sz="6" w:space="0" w:color="auto"/>
              <w:bottom w:val="single" w:sz="4" w:space="0" w:color="auto"/>
              <w:right w:val="single" w:sz="12"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r>
      <w:tr w:rsidR="00C725F4">
        <w:trPr>
          <w:cantSplit/>
          <w:trHeight w:val="421"/>
          <w:jc w:val="center"/>
        </w:trPr>
        <w:tc>
          <w:tcPr>
            <w:tcW w:w="1278" w:type="dxa"/>
            <w:vMerge/>
            <w:tcBorders>
              <w:left w:val="single" w:sz="12" w:space="0" w:color="auto"/>
              <w:bottom w:val="nil"/>
              <w:right w:val="single" w:sz="6" w:space="0" w:color="auto"/>
            </w:tcBorders>
            <w:vAlign w:val="center"/>
          </w:tcPr>
          <w:p w:rsidR="00C725F4" w:rsidRDefault="00C725F4">
            <w:pPr>
              <w:widowControl/>
              <w:jc w:val="left"/>
              <w:rPr>
                <w:rFonts w:ascii="仿宋" w:eastAsia="仿宋" w:hAnsi="仿宋"/>
                <w:bCs/>
                <w:color w:val="000000"/>
                <w:sz w:val="24"/>
              </w:rPr>
            </w:pPr>
          </w:p>
        </w:tc>
        <w:tc>
          <w:tcPr>
            <w:tcW w:w="1276" w:type="dxa"/>
            <w:vMerge/>
            <w:tcBorders>
              <w:left w:val="single" w:sz="6" w:space="0" w:color="auto"/>
              <w:bottom w:val="nil"/>
              <w:right w:val="single" w:sz="4"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992" w:type="dxa"/>
            <w:tcBorders>
              <w:top w:val="single" w:sz="4" w:space="0" w:color="auto"/>
              <w:left w:val="single" w:sz="4" w:space="0" w:color="auto"/>
              <w:bottom w:val="nil"/>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151" w:type="dxa"/>
            <w:tcBorders>
              <w:top w:val="single" w:sz="4" w:space="0" w:color="auto"/>
              <w:left w:val="single" w:sz="6" w:space="0" w:color="auto"/>
              <w:bottom w:val="nil"/>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215" w:type="dxa"/>
            <w:tcBorders>
              <w:top w:val="single" w:sz="4" w:space="0" w:color="auto"/>
              <w:left w:val="single" w:sz="6" w:space="0" w:color="auto"/>
              <w:bottom w:val="nil"/>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1490" w:type="dxa"/>
            <w:tcBorders>
              <w:top w:val="single" w:sz="4" w:space="0" w:color="auto"/>
              <w:left w:val="single" w:sz="6" w:space="0" w:color="auto"/>
              <w:bottom w:val="nil"/>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c>
          <w:tcPr>
            <w:tcW w:w="2381" w:type="dxa"/>
            <w:tcBorders>
              <w:top w:val="single" w:sz="4" w:space="0" w:color="auto"/>
              <w:left w:val="single" w:sz="6" w:space="0" w:color="auto"/>
              <w:bottom w:val="nil"/>
              <w:right w:val="single" w:sz="12" w:space="0" w:color="auto"/>
            </w:tcBorders>
            <w:vAlign w:val="center"/>
          </w:tcPr>
          <w:p w:rsidR="00C725F4" w:rsidRDefault="00C725F4">
            <w:pPr>
              <w:autoSpaceDE w:val="0"/>
              <w:autoSpaceDN w:val="0"/>
              <w:adjustRightInd w:val="0"/>
              <w:jc w:val="center"/>
              <w:rPr>
                <w:rFonts w:ascii="仿宋" w:eastAsia="仿宋" w:hAnsi="仿宋"/>
                <w:bCs/>
                <w:color w:val="000000"/>
                <w:sz w:val="24"/>
              </w:rPr>
            </w:pPr>
          </w:p>
        </w:tc>
      </w:tr>
      <w:tr w:rsidR="00C725F4">
        <w:trPr>
          <w:trHeight w:val="2371"/>
          <w:jc w:val="center"/>
        </w:trPr>
        <w:tc>
          <w:tcPr>
            <w:tcW w:w="1278" w:type="dxa"/>
            <w:tcBorders>
              <w:top w:val="single" w:sz="6" w:space="0" w:color="auto"/>
              <w:left w:val="single" w:sz="12" w:space="0" w:color="auto"/>
              <w:bottom w:val="single" w:sz="6" w:space="0" w:color="auto"/>
              <w:right w:val="single" w:sz="6"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t>选题背景</w:t>
            </w:r>
          </w:p>
        </w:tc>
        <w:tc>
          <w:tcPr>
            <w:tcW w:w="8505" w:type="dxa"/>
            <w:gridSpan w:val="6"/>
            <w:tcBorders>
              <w:top w:val="single" w:sz="6" w:space="0" w:color="auto"/>
              <w:left w:val="single" w:sz="6" w:space="0" w:color="auto"/>
              <w:bottom w:val="single" w:sz="6" w:space="0" w:color="auto"/>
              <w:right w:val="single" w:sz="12" w:space="0" w:color="auto"/>
            </w:tcBorders>
          </w:tcPr>
          <w:p w:rsidR="00C725F4" w:rsidRDefault="00C725F4">
            <w:pPr>
              <w:autoSpaceDE w:val="0"/>
              <w:autoSpaceDN w:val="0"/>
              <w:adjustRightInd w:val="0"/>
              <w:rPr>
                <w:rFonts w:ascii="仿宋" w:eastAsia="仿宋" w:hAnsi="仿宋"/>
                <w:color w:val="000000"/>
                <w:sz w:val="24"/>
              </w:rPr>
            </w:pPr>
          </w:p>
          <w:p w:rsidR="00C725F4" w:rsidRDefault="00C725F4">
            <w:pPr>
              <w:autoSpaceDE w:val="0"/>
              <w:autoSpaceDN w:val="0"/>
              <w:adjustRightInd w:val="0"/>
              <w:rPr>
                <w:rFonts w:ascii="仿宋" w:eastAsia="仿宋" w:hAnsi="仿宋"/>
                <w:color w:val="000000"/>
                <w:sz w:val="24"/>
              </w:rPr>
            </w:pPr>
          </w:p>
          <w:p w:rsidR="00C725F4" w:rsidRDefault="00C725F4">
            <w:pPr>
              <w:autoSpaceDE w:val="0"/>
              <w:autoSpaceDN w:val="0"/>
              <w:adjustRightInd w:val="0"/>
              <w:rPr>
                <w:rFonts w:ascii="仿宋" w:eastAsia="仿宋" w:hAnsi="仿宋"/>
                <w:color w:val="000000"/>
                <w:sz w:val="24"/>
              </w:rPr>
            </w:pPr>
          </w:p>
          <w:p w:rsidR="00C725F4" w:rsidRDefault="00C725F4">
            <w:pPr>
              <w:autoSpaceDE w:val="0"/>
              <w:autoSpaceDN w:val="0"/>
              <w:adjustRightInd w:val="0"/>
              <w:rPr>
                <w:rFonts w:ascii="仿宋" w:eastAsia="仿宋" w:hAnsi="仿宋"/>
                <w:color w:val="000000"/>
                <w:sz w:val="24"/>
              </w:rPr>
            </w:pPr>
          </w:p>
          <w:p w:rsidR="00C725F4" w:rsidRDefault="00C725F4">
            <w:pPr>
              <w:autoSpaceDE w:val="0"/>
              <w:autoSpaceDN w:val="0"/>
              <w:adjustRightInd w:val="0"/>
              <w:rPr>
                <w:rFonts w:ascii="仿宋" w:eastAsia="仿宋" w:hAnsi="仿宋"/>
                <w:color w:val="000000"/>
                <w:sz w:val="24"/>
              </w:rPr>
            </w:pPr>
          </w:p>
          <w:p w:rsidR="00C725F4" w:rsidRDefault="00C725F4">
            <w:pPr>
              <w:autoSpaceDE w:val="0"/>
              <w:autoSpaceDN w:val="0"/>
              <w:adjustRightInd w:val="0"/>
              <w:rPr>
                <w:rFonts w:ascii="仿宋" w:eastAsia="仿宋" w:hAnsi="仿宋"/>
                <w:color w:val="000000"/>
                <w:sz w:val="24"/>
              </w:rPr>
            </w:pPr>
          </w:p>
          <w:p w:rsidR="00C725F4" w:rsidRDefault="00C725F4">
            <w:pPr>
              <w:autoSpaceDE w:val="0"/>
              <w:autoSpaceDN w:val="0"/>
              <w:adjustRightInd w:val="0"/>
              <w:rPr>
                <w:rFonts w:ascii="仿宋" w:eastAsia="仿宋" w:hAnsi="仿宋"/>
                <w:color w:val="000000"/>
                <w:sz w:val="24"/>
              </w:rPr>
            </w:pPr>
          </w:p>
          <w:p w:rsidR="00C725F4" w:rsidRDefault="00C725F4">
            <w:pPr>
              <w:autoSpaceDE w:val="0"/>
              <w:autoSpaceDN w:val="0"/>
              <w:adjustRightInd w:val="0"/>
              <w:rPr>
                <w:rFonts w:ascii="仿宋" w:eastAsia="仿宋" w:hAnsi="仿宋"/>
                <w:color w:val="000000"/>
                <w:sz w:val="24"/>
              </w:rPr>
            </w:pPr>
          </w:p>
          <w:p w:rsidR="00C725F4" w:rsidRDefault="00C725F4">
            <w:pPr>
              <w:autoSpaceDE w:val="0"/>
              <w:autoSpaceDN w:val="0"/>
              <w:adjustRightInd w:val="0"/>
              <w:rPr>
                <w:rFonts w:ascii="仿宋" w:eastAsia="仿宋" w:hAnsi="仿宋"/>
                <w:color w:val="000000"/>
                <w:sz w:val="24"/>
              </w:rPr>
            </w:pPr>
          </w:p>
          <w:p w:rsidR="00C725F4" w:rsidRDefault="00C725F4">
            <w:pPr>
              <w:autoSpaceDE w:val="0"/>
              <w:autoSpaceDN w:val="0"/>
              <w:adjustRightInd w:val="0"/>
              <w:rPr>
                <w:rFonts w:ascii="仿宋" w:eastAsia="仿宋" w:hAnsi="仿宋"/>
                <w:color w:val="000000"/>
                <w:sz w:val="24"/>
              </w:rPr>
            </w:pPr>
          </w:p>
        </w:tc>
      </w:tr>
      <w:tr w:rsidR="00C725F4">
        <w:trPr>
          <w:trHeight w:val="2321"/>
          <w:jc w:val="center"/>
        </w:trPr>
        <w:tc>
          <w:tcPr>
            <w:tcW w:w="1278" w:type="dxa"/>
            <w:tcBorders>
              <w:top w:val="single" w:sz="6" w:space="0" w:color="auto"/>
              <w:left w:val="single" w:sz="12" w:space="0" w:color="auto"/>
              <w:bottom w:val="single" w:sz="6" w:space="0" w:color="auto"/>
              <w:right w:val="single" w:sz="6"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t>项目目的与意义</w:t>
            </w:r>
          </w:p>
        </w:tc>
        <w:tc>
          <w:tcPr>
            <w:tcW w:w="8505" w:type="dxa"/>
            <w:gridSpan w:val="6"/>
            <w:tcBorders>
              <w:top w:val="single" w:sz="6" w:space="0" w:color="auto"/>
              <w:left w:val="single" w:sz="6" w:space="0" w:color="auto"/>
              <w:bottom w:val="single" w:sz="6" w:space="0" w:color="auto"/>
              <w:right w:val="single" w:sz="12" w:space="0" w:color="auto"/>
            </w:tcBorders>
          </w:tcPr>
          <w:p w:rsidR="00C725F4" w:rsidRDefault="00C725F4">
            <w:pPr>
              <w:autoSpaceDE w:val="0"/>
              <w:autoSpaceDN w:val="0"/>
              <w:adjustRightInd w:val="0"/>
              <w:rPr>
                <w:rFonts w:ascii="仿宋" w:eastAsia="仿宋" w:hAnsi="仿宋"/>
                <w:color w:val="000000"/>
                <w:sz w:val="24"/>
              </w:rPr>
            </w:pPr>
          </w:p>
        </w:tc>
      </w:tr>
      <w:tr w:rsidR="00C725F4">
        <w:trPr>
          <w:trHeight w:val="2321"/>
          <w:jc w:val="center"/>
        </w:trPr>
        <w:tc>
          <w:tcPr>
            <w:tcW w:w="1278" w:type="dxa"/>
            <w:tcBorders>
              <w:top w:val="single" w:sz="6" w:space="0" w:color="auto"/>
              <w:left w:val="single" w:sz="12" w:space="0" w:color="auto"/>
              <w:bottom w:val="single" w:sz="6" w:space="0" w:color="auto"/>
              <w:right w:val="single" w:sz="6"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lastRenderedPageBreak/>
              <w:t>困难预估</w:t>
            </w:r>
          </w:p>
        </w:tc>
        <w:tc>
          <w:tcPr>
            <w:tcW w:w="8505" w:type="dxa"/>
            <w:gridSpan w:val="6"/>
            <w:tcBorders>
              <w:top w:val="single" w:sz="6" w:space="0" w:color="auto"/>
              <w:left w:val="single" w:sz="6" w:space="0" w:color="auto"/>
              <w:bottom w:val="single" w:sz="6" w:space="0" w:color="auto"/>
              <w:right w:val="single" w:sz="12" w:space="0" w:color="auto"/>
            </w:tcBorders>
          </w:tcPr>
          <w:p w:rsidR="00C725F4" w:rsidRDefault="00C725F4">
            <w:pPr>
              <w:autoSpaceDE w:val="0"/>
              <w:autoSpaceDN w:val="0"/>
              <w:adjustRightInd w:val="0"/>
              <w:rPr>
                <w:rFonts w:ascii="仿宋" w:eastAsia="仿宋" w:hAnsi="仿宋"/>
                <w:color w:val="000000"/>
                <w:sz w:val="24"/>
              </w:rPr>
            </w:pPr>
          </w:p>
        </w:tc>
      </w:tr>
      <w:tr w:rsidR="00C725F4">
        <w:trPr>
          <w:trHeight w:val="2321"/>
          <w:jc w:val="center"/>
        </w:trPr>
        <w:tc>
          <w:tcPr>
            <w:tcW w:w="1278" w:type="dxa"/>
            <w:tcBorders>
              <w:top w:val="single" w:sz="6" w:space="0" w:color="auto"/>
              <w:left w:val="single" w:sz="12" w:space="0" w:color="auto"/>
              <w:bottom w:val="single" w:sz="6" w:space="0" w:color="auto"/>
              <w:right w:val="single" w:sz="6" w:space="0" w:color="auto"/>
            </w:tcBorders>
            <w:vAlign w:val="center"/>
          </w:tcPr>
          <w:p w:rsidR="00C725F4" w:rsidRDefault="00C725F4">
            <w:pPr>
              <w:autoSpaceDE w:val="0"/>
              <w:autoSpaceDN w:val="0"/>
              <w:adjustRightInd w:val="0"/>
              <w:jc w:val="center"/>
              <w:rPr>
                <w:rFonts w:ascii="仿宋" w:eastAsia="仿宋" w:hAnsi="仿宋"/>
                <w:bCs/>
                <w:color w:val="000000"/>
                <w:sz w:val="24"/>
              </w:rPr>
            </w:pPr>
          </w:p>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t>可行性分析</w:t>
            </w:r>
          </w:p>
        </w:tc>
        <w:tc>
          <w:tcPr>
            <w:tcW w:w="8505" w:type="dxa"/>
            <w:gridSpan w:val="6"/>
            <w:tcBorders>
              <w:top w:val="single" w:sz="6" w:space="0" w:color="auto"/>
              <w:left w:val="single" w:sz="6" w:space="0" w:color="auto"/>
              <w:bottom w:val="single" w:sz="6" w:space="0" w:color="auto"/>
              <w:right w:val="single" w:sz="12" w:space="0" w:color="auto"/>
            </w:tcBorders>
          </w:tcPr>
          <w:p w:rsidR="00C725F4" w:rsidRDefault="00C725F4">
            <w:pPr>
              <w:autoSpaceDE w:val="0"/>
              <w:autoSpaceDN w:val="0"/>
              <w:adjustRightInd w:val="0"/>
              <w:jc w:val="center"/>
              <w:rPr>
                <w:rFonts w:ascii="仿宋" w:eastAsia="仿宋" w:hAnsi="仿宋"/>
                <w:color w:val="000000"/>
                <w:sz w:val="24"/>
                <w:lang w:val="zh-CN"/>
              </w:rPr>
            </w:pPr>
          </w:p>
          <w:p w:rsidR="00C725F4" w:rsidRDefault="00C725F4">
            <w:pPr>
              <w:autoSpaceDE w:val="0"/>
              <w:autoSpaceDN w:val="0"/>
              <w:adjustRightInd w:val="0"/>
              <w:jc w:val="center"/>
              <w:rPr>
                <w:rFonts w:ascii="仿宋" w:eastAsia="仿宋" w:hAnsi="仿宋"/>
                <w:color w:val="000000"/>
                <w:sz w:val="24"/>
                <w:lang w:val="zh-CN"/>
              </w:rPr>
            </w:pPr>
          </w:p>
          <w:p w:rsidR="00C725F4" w:rsidRDefault="00C725F4">
            <w:pPr>
              <w:autoSpaceDE w:val="0"/>
              <w:autoSpaceDN w:val="0"/>
              <w:adjustRightInd w:val="0"/>
              <w:jc w:val="center"/>
              <w:rPr>
                <w:rFonts w:ascii="仿宋" w:eastAsia="仿宋" w:hAnsi="仿宋"/>
                <w:color w:val="000000"/>
                <w:sz w:val="24"/>
                <w:lang w:val="zh-CN"/>
              </w:rPr>
            </w:pPr>
          </w:p>
          <w:p w:rsidR="00C725F4" w:rsidRDefault="00C725F4">
            <w:pPr>
              <w:autoSpaceDE w:val="0"/>
              <w:autoSpaceDN w:val="0"/>
              <w:adjustRightInd w:val="0"/>
              <w:jc w:val="center"/>
              <w:rPr>
                <w:rFonts w:ascii="仿宋" w:eastAsia="仿宋" w:hAnsi="仿宋"/>
                <w:color w:val="000000"/>
                <w:sz w:val="24"/>
                <w:lang w:val="zh-CN"/>
              </w:rPr>
            </w:pPr>
          </w:p>
          <w:p w:rsidR="00C725F4" w:rsidRDefault="00C725F4">
            <w:pPr>
              <w:autoSpaceDE w:val="0"/>
              <w:autoSpaceDN w:val="0"/>
              <w:adjustRightInd w:val="0"/>
              <w:jc w:val="center"/>
              <w:rPr>
                <w:rFonts w:ascii="仿宋" w:eastAsia="仿宋" w:hAnsi="仿宋"/>
                <w:color w:val="000000"/>
                <w:sz w:val="24"/>
                <w:lang w:val="zh-CN"/>
              </w:rPr>
            </w:pPr>
          </w:p>
          <w:p w:rsidR="00C725F4" w:rsidRDefault="00C725F4">
            <w:pPr>
              <w:autoSpaceDE w:val="0"/>
              <w:autoSpaceDN w:val="0"/>
              <w:adjustRightInd w:val="0"/>
              <w:jc w:val="center"/>
              <w:rPr>
                <w:rFonts w:ascii="仿宋" w:eastAsia="仿宋" w:hAnsi="仿宋"/>
                <w:color w:val="000000"/>
                <w:sz w:val="24"/>
                <w:lang w:val="zh-CN"/>
              </w:rPr>
            </w:pPr>
          </w:p>
          <w:p w:rsidR="00C725F4" w:rsidRDefault="00C725F4">
            <w:pPr>
              <w:autoSpaceDE w:val="0"/>
              <w:autoSpaceDN w:val="0"/>
              <w:adjustRightInd w:val="0"/>
              <w:jc w:val="center"/>
              <w:rPr>
                <w:rFonts w:ascii="仿宋" w:eastAsia="仿宋" w:hAnsi="仿宋"/>
                <w:color w:val="000000"/>
                <w:sz w:val="24"/>
                <w:lang w:val="zh-CN"/>
              </w:rPr>
            </w:pPr>
          </w:p>
          <w:p w:rsidR="00C725F4" w:rsidRDefault="00C725F4">
            <w:pPr>
              <w:autoSpaceDE w:val="0"/>
              <w:autoSpaceDN w:val="0"/>
              <w:adjustRightInd w:val="0"/>
              <w:jc w:val="center"/>
              <w:rPr>
                <w:rFonts w:ascii="仿宋" w:eastAsia="仿宋" w:hAnsi="仿宋"/>
                <w:color w:val="000000"/>
                <w:sz w:val="24"/>
                <w:lang w:val="zh-CN"/>
              </w:rPr>
            </w:pPr>
          </w:p>
          <w:p w:rsidR="00C725F4" w:rsidRDefault="00C725F4">
            <w:pPr>
              <w:autoSpaceDE w:val="0"/>
              <w:autoSpaceDN w:val="0"/>
              <w:adjustRightInd w:val="0"/>
              <w:jc w:val="center"/>
              <w:rPr>
                <w:rFonts w:ascii="仿宋" w:eastAsia="仿宋" w:hAnsi="仿宋"/>
                <w:color w:val="000000"/>
                <w:sz w:val="24"/>
                <w:lang w:val="zh-CN"/>
              </w:rPr>
            </w:pPr>
          </w:p>
          <w:p w:rsidR="00C725F4" w:rsidRDefault="00C725F4">
            <w:pPr>
              <w:autoSpaceDE w:val="0"/>
              <w:autoSpaceDN w:val="0"/>
              <w:adjustRightInd w:val="0"/>
              <w:rPr>
                <w:rFonts w:ascii="仿宋" w:eastAsia="仿宋" w:hAnsi="仿宋"/>
                <w:color w:val="000000"/>
                <w:sz w:val="24"/>
              </w:rPr>
            </w:pPr>
          </w:p>
        </w:tc>
      </w:tr>
      <w:tr w:rsidR="00C725F4">
        <w:trPr>
          <w:trHeight w:val="1724"/>
          <w:jc w:val="center"/>
        </w:trPr>
        <w:tc>
          <w:tcPr>
            <w:tcW w:w="1278" w:type="dxa"/>
            <w:tcBorders>
              <w:top w:val="single" w:sz="6" w:space="0" w:color="auto"/>
              <w:left w:val="single" w:sz="12" w:space="0" w:color="auto"/>
              <w:bottom w:val="single" w:sz="6" w:space="0" w:color="auto"/>
              <w:right w:val="single" w:sz="6" w:space="0" w:color="auto"/>
            </w:tcBorders>
            <w:vAlign w:val="center"/>
          </w:tcPr>
          <w:p w:rsidR="00C725F4" w:rsidRDefault="00213612">
            <w:pPr>
              <w:autoSpaceDE w:val="0"/>
              <w:autoSpaceDN w:val="0"/>
              <w:adjustRightInd w:val="0"/>
              <w:rPr>
                <w:rFonts w:ascii="仿宋" w:eastAsia="仿宋" w:hAnsi="仿宋"/>
                <w:bCs/>
                <w:color w:val="000000"/>
                <w:sz w:val="24"/>
              </w:rPr>
            </w:pPr>
            <w:r>
              <w:rPr>
                <w:rFonts w:ascii="仿宋" w:eastAsia="仿宋" w:hAnsi="仿宋" w:hint="eastAsia"/>
                <w:bCs/>
                <w:color w:val="000000"/>
                <w:sz w:val="24"/>
              </w:rPr>
              <w:t>具体实践计划</w:t>
            </w:r>
          </w:p>
        </w:tc>
        <w:tc>
          <w:tcPr>
            <w:tcW w:w="8505" w:type="dxa"/>
            <w:gridSpan w:val="6"/>
            <w:tcBorders>
              <w:top w:val="single" w:sz="6" w:space="0" w:color="auto"/>
              <w:left w:val="single" w:sz="6" w:space="0" w:color="auto"/>
              <w:bottom w:val="single" w:sz="6" w:space="0" w:color="auto"/>
              <w:right w:val="single" w:sz="12" w:space="0" w:color="auto"/>
            </w:tcBorders>
          </w:tcPr>
          <w:p w:rsidR="00C725F4" w:rsidRDefault="00C725F4">
            <w:pPr>
              <w:autoSpaceDE w:val="0"/>
              <w:autoSpaceDN w:val="0"/>
              <w:adjustRightInd w:val="0"/>
              <w:jc w:val="center"/>
              <w:rPr>
                <w:rFonts w:ascii="仿宋" w:eastAsia="仿宋" w:hAnsi="仿宋"/>
                <w:bCs/>
                <w:color w:val="000000"/>
                <w:sz w:val="24"/>
              </w:rPr>
            </w:pPr>
          </w:p>
          <w:p w:rsidR="00C725F4" w:rsidRDefault="00C725F4">
            <w:pPr>
              <w:autoSpaceDE w:val="0"/>
              <w:autoSpaceDN w:val="0"/>
              <w:adjustRightInd w:val="0"/>
              <w:jc w:val="center"/>
              <w:rPr>
                <w:rFonts w:ascii="仿宋" w:eastAsia="仿宋" w:hAnsi="仿宋"/>
                <w:bCs/>
                <w:color w:val="000000"/>
                <w:sz w:val="24"/>
              </w:rPr>
            </w:pPr>
          </w:p>
          <w:p w:rsidR="00C725F4" w:rsidRDefault="00C725F4">
            <w:pPr>
              <w:autoSpaceDE w:val="0"/>
              <w:autoSpaceDN w:val="0"/>
              <w:adjustRightInd w:val="0"/>
              <w:jc w:val="center"/>
              <w:rPr>
                <w:rFonts w:ascii="仿宋" w:eastAsia="仿宋" w:hAnsi="仿宋"/>
                <w:bCs/>
                <w:color w:val="000000"/>
                <w:sz w:val="24"/>
              </w:rPr>
            </w:pPr>
          </w:p>
          <w:p w:rsidR="00C725F4" w:rsidRDefault="00C725F4">
            <w:pPr>
              <w:autoSpaceDE w:val="0"/>
              <w:autoSpaceDN w:val="0"/>
              <w:adjustRightInd w:val="0"/>
              <w:jc w:val="center"/>
              <w:rPr>
                <w:rFonts w:ascii="仿宋" w:eastAsia="仿宋" w:hAnsi="仿宋"/>
                <w:bCs/>
                <w:color w:val="000000"/>
                <w:sz w:val="24"/>
              </w:rPr>
            </w:pPr>
          </w:p>
          <w:p w:rsidR="00C725F4" w:rsidRDefault="00C725F4">
            <w:pPr>
              <w:autoSpaceDE w:val="0"/>
              <w:autoSpaceDN w:val="0"/>
              <w:adjustRightInd w:val="0"/>
              <w:jc w:val="center"/>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tc>
      </w:tr>
      <w:tr w:rsidR="00C725F4">
        <w:trPr>
          <w:trHeight w:val="2124"/>
          <w:jc w:val="center"/>
        </w:trPr>
        <w:tc>
          <w:tcPr>
            <w:tcW w:w="1278" w:type="dxa"/>
            <w:tcBorders>
              <w:top w:val="single" w:sz="6" w:space="0" w:color="auto"/>
              <w:left w:val="single" w:sz="12" w:space="0" w:color="auto"/>
              <w:bottom w:val="single" w:sz="12" w:space="0" w:color="auto"/>
              <w:right w:val="single" w:sz="6"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t>预期成果</w:t>
            </w:r>
          </w:p>
        </w:tc>
        <w:tc>
          <w:tcPr>
            <w:tcW w:w="8505" w:type="dxa"/>
            <w:gridSpan w:val="6"/>
            <w:tcBorders>
              <w:top w:val="single" w:sz="6" w:space="0" w:color="auto"/>
              <w:left w:val="single" w:sz="6" w:space="0" w:color="auto"/>
              <w:bottom w:val="single" w:sz="12" w:space="0" w:color="auto"/>
              <w:right w:val="single" w:sz="12" w:space="0" w:color="auto"/>
            </w:tcBorders>
          </w:tcPr>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tc>
      </w:tr>
      <w:tr w:rsidR="00C725F4">
        <w:trPr>
          <w:trHeight w:val="696"/>
          <w:jc w:val="center"/>
        </w:trPr>
        <w:tc>
          <w:tcPr>
            <w:tcW w:w="1278" w:type="dxa"/>
            <w:tcBorders>
              <w:top w:val="single" w:sz="4" w:space="0" w:color="auto"/>
              <w:left w:val="single" w:sz="12" w:space="0" w:color="auto"/>
              <w:bottom w:val="single" w:sz="4" w:space="0" w:color="auto"/>
              <w:right w:val="single" w:sz="6" w:space="0" w:color="auto"/>
            </w:tcBorders>
            <w:vAlign w:val="center"/>
          </w:tcPr>
          <w:p w:rsidR="00C725F4" w:rsidRDefault="00213612">
            <w:pPr>
              <w:autoSpaceDE w:val="0"/>
              <w:autoSpaceDN w:val="0"/>
              <w:adjustRightInd w:val="0"/>
              <w:jc w:val="center"/>
              <w:rPr>
                <w:rFonts w:ascii="仿宋" w:eastAsia="仿宋" w:hAnsi="仿宋"/>
                <w:bCs/>
                <w:color w:val="000000"/>
                <w:sz w:val="24"/>
              </w:rPr>
            </w:pPr>
            <w:r>
              <w:rPr>
                <w:rFonts w:ascii="仿宋" w:eastAsia="仿宋" w:hAnsi="仿宋" w:hint="eastAsia"/>
                <w:bCs/>
                <w:color w:val="000000"/>
                <w:sz w:val="24"/>
              </w:rPr>
              <w:t>学院意见</w:t>
            </w:r>
          </w:p>
        </w:tc>
        <w:tc>
          <w:tcPr>
            <w:tcW w:w="8505" w:type="dxa"/>
            <w:gridSpan w:val="6"/>
            <w:tcBorders>
              <w:top w:val="single" w:sz="4" w:space="0" w:color="auto"/>
              <w:left w:val="single" w:sz="6" w:space="0" w:color="auto"/>
              <w:bottom w:val="single" w:sz="4" w:space="0" w:color="auto"/>
              <w:right w:val="single" w:sz="12" w:space="0" w:color="auto"/>
            </w:tcBorders>
          </w:tcPr>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C725F4">
            <w:pPr>
              <w:autoSpaceDE w:val="0"/>
              <w:autoSpaceDN w:val="0"/>
              <w:adjustRightInd w:val="0"/>
              <w:rPr>
                <w:rFonts w:ascii="仿宋" w:eastAsia="仿宋" w:hAnsi="仿宋"/>
                <w:bCs/>
                <w:color w:val="000000"/>
                <w:sz w:val="24"/>
              </w:rPr>
            </w:pPr>
          </w:p>
          <w:p w:rsidR="00C725F4" w:rsidRDefault="00213612">
            <w:pPr>
              <w:autoSpaceDE w:val="0"/>
              <w:autoSpaceDN w:val="0"/>
              <w:adjustRightInd w:val="0"/>
              <w:rPr>
                <w:rFonts w:ascii="仿宋" w:eastAsia="仿宋" w:hAnsi="仿宋"/>
                <w:bCs/>
                <w:color w:val="000000"/>
                <w:sz w:val="24"/>
              </w:rPr>
            </w:pPr>
            <w:r>
              <w:rPr>
                <w:rFonts w:ascii="仿宋" w:eastAsia="仿宋" w:hAnsi="仿宋" w:hint="eastAsia"/>
                <w:bCs/>
                <w:color w:val="000000"/>
                <w:sz w:val="24"/>
              </w:rPr>
              <w:t xml:space="preserve">                                            </w:t>
            </w:r>
            <w:r>
              <w:rPr>
                <w:rFonts w:ascii="仿宋" w:eastAsia="仿宋" w:hAnsi="仿宋"/>
                <w:bCs/>
                <w:color w:val="000000"/>
                <w:sz w:val="24"/>
              </w:rPr>
              <w:t xml:space="preserve">  </w:t>
            </w:r>
            <w:r>
              <w:rPr>
                <w:rFonts w:ascii="仿宋" w:eastAsia="仿宋" w:hAnsi="仿宋" w:hint="eastAsia"/>
                <w:bCs/>
                <w:color w:val="000000"/>
                <w:sz w:val="24"/>
              </w:rPr>
              <w:t>签字（盖章）：</w:t>
            </w:r>
          </w:p>
          <w:p w:rsidR="00C725F4" w:rsidRDefault="00213612">
            <w:pPr>
              <w:autoSpaceDE w:val="0"/>
              <w:autoSpaceDN w:val="0"/>
              <w:adjustRightInd w:val="0"/>
              <w:rPr>
                <w:rFonts w:ascii="仿宋" w:eastAsia="仿宋" w:hAnsi="仿宋"/>
                <w:bCs/>
                <w:color w:val="000000"/>
                <w:sz w:val="24"/>
              </w:rPr>
            </w:pPr>
            <w:r>
              <w:rPr>
                <w:rFonts w:ascii="仿宋" w:eastAsia="仿宋" w:hAnsi="仿宋" w:hint="eastAsia"/>
                <w:bCs/>
                <w:color w:val="000000"/>
                <w:sz w:val="24"/>
              </w:rPr>
              <w:t xml:space="preserve">                                             年      月      日</w:t>
            </w:r>
          </w:p>
          <w:p w:rsidR="00C725F4" w:rsidRDefault="00C725F4">
            <w:pPr>
              <w:autoSpaceDE w:val="0"/>
              <w:autoSpaceDN w:val="0"/>
              <w:adjustRightInd w:val="0"/>
              <w:rPr>
                <w:rFonts w:ascii="仿宋" w:eastAsia="仿宋" w:hAnsi="仿宋"/>
                <w:bCs/>
                <w:color w:val="000000"/>
                <w:sz w:val="24"/>
              </w:rPr>
            </w:pPr>
          </w:p>
        </w:tc>
      </w:tr>
    </w:tbl>
    <w:p w:rsidR="00C725F4" w:rsidRDefault="00C725F4">
      <w:pPr>
        <w:pStyle w:val="a3"/>
        <w:spacing w:line="520" w:lineRule="exact"/>
        <w:jc w:val="right"/>
        <w:rPr>
          <w:rFonts w:hAnsi="宋体" w:cs="宋体"/>
          <w:szCs w:val="24"/>
        </w:rPr>
      </w:pPr>
    </w:p>
    <w:sectPr w:rsidR="00C72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655" w:rsidRDefault="00896655" w:rsidP="009F1BAD">
      <w:r>
        <w:separator/>
      </w:r>
    </w:p>
  </w:endnote>
  <w:endnote w:type="continuationSeparator" w:id="0">
    <w:p w:rsidR="00896655" w:rsidRDefault="00896655" w:rsidP="009F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655" w:rsidRDefault="00896655" w:rsidP="009F1BAD">
      <w:r>
        <w:separator/>
      </w:r>
    </w:p>
  </w:footnote>
  <w:footnote w:type="continuationSeparator" w:id="0">
    <w:p w:rsidR="00896655" w:rsidRDefault="00896655" w:rsidP="009F1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04D4C"/>
    <w:multiLevelType w:val="singleLevel"/>
    <w:tmpl w:val="57504D4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22470C"/>
    <w:rsid w:val="000D70DB"/>
    <w:rsid w:val="00213612"/>
    <w:rsid w:val="006363E6"/>
    <w:rsid w:val="00720944"/>
    <w:rsid w:val="00896655"/>
    <w:rsid w:val="009F1BAD"/>
    <w:rsid w:val="00A14C64"/>
    <w:rsid w:val="00C725F4"/>
    <w:rsid w:val="00FE7855"/>
    <w:rsid w:val="044C4EA7"/>
    <w:rsid w:val="048168F2"/>
    <w:rsid w:val="0A0B0C56"/>
    <w:rsid w:val="169C4E90"/>
    <w:rsid w:val="22CB79B6"/>
    <w:rsid w:val="29404C84"/>
    <w:rsid w:val="2A9D440F"/>
    <w:rsid w:val="2B912E17"/>
    <w:rsid w:val="3022470C"/>
    <w:rsid w:val="3226776F"/>
    <w:rsid w:val="3CCE40F4"/>
    <w:rsid w:val="427D33A2"/>
    <w:rsid w:val="4AFD611A"/>
    <w:rsid w:val="592A4037"/>
    <w:rsid w:val="5EC032C0"/>
    <w:rsid w:val="66E47EF5"/>
    <w:rsid w:val="681B4475"/>
    <w:rsid w:val="69D72936"/>
    <w:rsid w:val="77D942B0"/>
    <w:rsid w:val="7BFF4492"/>
    <w:rsid w:val="7DDA5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BFFF64-4661-499E-B029-122271D6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hAnsi="Courier New" w:cs="Courier New"/>
      <w:szCs w:val="21"/>
    </w:rPr>
  </w:style>
  <w:style w:type="paragraph" w:styleId="a4">
    <w:name w:val="header"/>
    <w:basedOn w:val="a"/>
    <w:link w:val="Char"/>
    <w:rsid w:val="009F1B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F1BAD"/>
    <w:rPr>
      <w:kern w:val="2"/>
      <w:sz w:val="18"/>
      <w:szCs w:val="18"/>
    </w:rPr>
  </w:style>
  <w:style w:type="paragraph" w:styleId="a5">
    <w:name w:val="footer"/>
    <w:basedOn w:val="a"/>
    <w:link w:val="Char0"/>
    <w:rsid w:val="009F1BAD"/>
    <w:pPr>
      <w:tabs>
        <w:tab w:val="center" w:pos="4153"/>
        <w:tab w:val="right" w:pos="8306"/>
      </w:tabs>
      <w:snapToGrid w:val="0"/>
      <w:jc w:val="left"/>
    </w:pPr>
    <w:rPr>
      <w:sz w:val="18"/>
      <w:szCs w:val="18"/>
    </w:rPr>
  </w:style>
  <w:style w:type="character" w:customStyle="1" w:styleId="Char0">
    <w:name w:val="页脚 Char"/>
    <w:basedOn w:val="a0"/>
    <w:link w:val="a5"/>
    <w:rsid w:val="009F1BAD"/>
    <w:rPr>
      <w:kern w:val="2"/>
      <w:sz w:val="18"/>
      <w:szCs w:val="18"/>
    </w:rPr>
  </w:style>
  <w:style w:type="paragraph" w:styleId="a6">
    <w:name w:val="Balloon Text"/>
    <w:basedOn w:val="a"/>
    <w:link w:val="Char1"/>
    <w:rsid w:val="000D70DB"/>
    <w:rPr>
      <w:sz w:val="18"/>
      <w:szCs w:val="18"/>
    </w:rPr>
  </w:style>
  <w:style w:type="character" w:customStyle="1" w:styleId="Char1">
    <w:name w:val="批注框文本 Char"/>
    <w:basedOn w:val="a0"/>
    <w:link w:val="a6"/>
    <w:rsid w:val="000D70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张建伟</cp:lastModifiedBy>
  <cp:revision>2</cp:revision>
  <cp:lastPrinted>2016-06-24T01:28:00Z</cp:lastPrinted>
  <dcterms:created xsi:type="dcterms:W3CDTF">2016-06-27T01:06:00Z</dcterms:created>
  <dcterms:modified xsi:type="dcterms:W3CDTF">2016-06-27T01:06:00Z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